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9C216" w14:textId="77777777" w:rsidR="004F09FE" w:rsidRPr="00841B60" w:rsidRDefault="004F09FE" w:rsidP="004F09FE">
      <w:pPr>
        <w:widowControl w:val="0"/>
        <w:spacing w:after="0"/>
        <w:jc w:val="center"/>
        <w:rPr>
          <w:rFonts w:cstheme="minorHAnsi"/>
          <w:sz w:val="36"/>
          <w:szCs w:val="36"/>
        </w:rPr>
      </w:pPr>
      <w:r w:rsidRPr="00841B60">
        <w:rPr>
          <w:rFonts w:cstheme="minorHAnsi"/>
          <w:sz w:val="36"/>
          <w:szCs w:val="36"/>
        </w:rPr>
        <w:t>Minutes to the Board of Directors Meeting</w:t>
      </w:r>
    </w:p>
    <w:p w14:paraId="1637A228" w14:textId="2ACE0F83" w:rsidR="004F09FE" w:rsidRDefault="004F09FE" w:rsidP="004F09FE">
      <w:pPr>
        <w:widowControl w:val="0"/>
        <w:spacing w:after="0"/>
        <w:ind w:left="2160" w:firstLine="720"/>
        <w:rPr>
          <w:rFonts w:cstheme="minorHAnsi"/>
          <w:sz w:val="36"/>
          <w:szCs w:val="36"/>
        </w:rPr>
      </w:pPr>
      <w:r>
        <w:rPr>
          <w:rFonts w:cstheme="minorHAnsi"/>
          <w:sz w:val="36"/>
          <w:szCs w:val="36"/>
        </w:rPr>
        <w:t>May 19</w:t>
      </w:r>
      <w:r>
        <w:rPr>
          <w:rFonts w:cstheme="minorHAnsi"/>
          <w:sz w:val="36"/>
          <w:szCs w:val="36"/>
        </w:rPr>
        <w:t>, 2025</w:t>
      </w:r>
    </w:p>
    <w:p w14:paraId="6F549C0A" w14:textId="77777777" w:rsidR="004F09FE" w:rsidRDefault="004F09FE" w:rsidP="004F09FE">
      <w:pPr>
        <w:widowControl w:val="0"/>
        <w:spacing w:after="0"/>
        <w:ind w:left="2160" w:firstLine="720"/>
        <w:rPr>
          <w:rFonts w:cstheme="minorHAnsi"/>
          <w:sz w:val="36"/>
          <w:szCs w:val="36"/>
        </w:rPr>
      </w:pPr>
    </w:p>
    <w:p w14:paraId="1BF31EBA" w14:textId="340EDA65" w:rsidR="004F09FE" w:rsidRDefault="004F09FE" w:rsidP="004F09FE">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w:t>
      </w:r>
      <w:r>
        <w:rPr>
          <w:rFonts w:cstheme="minorHAnsi"/>
          <w:b/>
          <w:bCs/>
          <w:sz w:val="28"/>
          <w:szCs w:val="28"/>
        </w:rPr>
        <w:t>0</w:t>
      </w:r>
      <w:r>
        <w:rPr>
          <w:rFonts w:cstheme="minorHAnsi"/>
          <w:b/>
          <w:bCs/>
          <w:sz w:val="28"/>
          <w:szCs w:val="28"/>
        </w:rPr>
        <w:t xml:space="preserve"> a.m.</w:t>
      </w:r>
    </w:p>
    <w:p w14:paraId="58EE790B" w14:textId="77777777" w:rsidR="004F09FE" w:rsidRPr="008F50C2" w:rsidRDefault="004F09FE" w:rsidP="004F09FE">
      <w:pPr>
        <w:pStyle w:val="ListParagraph"/>
        <w:widowControl w:val="0"/>
        <w:numPr>
          <w:ilvl w:val="0"/>
          <w:numId w:val="18"/>
        </w:numPr>
        <w:rPr>
          <w:rFonts w:cstheme="minorHAnsi"/>
          <w:b/>
          <w:bCs/>
          <w:sz w:val="28"/>
          <w:szCs w:val="28"/>
        </w:rPr>
      </w:pPr>
      <w:r w:rsidRPr="008F50C2">
        <w:rPr>
          <w:rFonts w:cstheme="minorHAnsi"/>
          <w:b/>
          <w:bCs/>
          <w:sz w:val="28"/>
          <w:szCs w:val="28"/>
        </w:rPr>
        <w:t>Roll call and confirmation of Quorum.</w:t>
      </w:r>
    </w:p>
    <w:p w14:paraId="4FA69308" w14:textId="33AE908A" w:rsidR="004F09FE" w:rsidRDefault="004F09FE" w:rsidP="004F09FE">
      <w:pPr>
        <w:pStyle w:val="ListParagraph"/>
        <w:widowControl w:val="0"/>
        <w:rPr>
          <w:rFonts w:cstheme="minorHAnsi"/>
          <w:sz w:val="28"/>
          <w:szCs w:val="28"/>
        </w:rPr>
      </w:pPr>
      <w:r>
        <w:rPr>
          <w:rFonts w:cstheme="minorHAnsi"/>
          <w:sz w:val="28"/>
          <w:szCs w:val="28"/>
        </w:rPr>
        <w:t>Chris Johnson, Ruth Ann LeFebvre, Eddie McArthur</w:t>
      </w:r>
      <w:r>
        <w:rPr>
          <w:rFonts w:cstheme="minorHAnsi"/>
          <w:sz w:val="28"/>
          <w:szCs w:val="28"/>
        </w:rPr>
        <w:t>, Russ Kolsrud</w:t>
      </w:r>
      <w:r>
        <w:rPr>
          <w:rFonts w:cstheme="minorHAnsi"/>
          <w:sz w:val="28"/>
          <w:szCs w:val="28"/>
        </w:rPr>
        <w:t xml:space="preserve"> and Bob Garber are present at the meeting and The Board has a quorum.  </w:t>
      </w:r>
    </w:p>
    <w:p w14:paraId="4463734C" w14:textId="77777777" w:rsidR="004F09FE" w:rsidRPr="008F50C2" w:rsidRDefault="004F09FE" w:rsidP="004F09FE">
      <w:pPr>
        <w:pStyle w:val="ListParagraph"/>
        <w:widowControl w:val="0"/>
        <w:numPr>
          <w:ilvl w:val="0"/>
          <w:numId w:val="18"/>
        </w:numPr>
        <w:rPr>
          <w:rFonts w:cstheme="minorHAnsi"/>
          <w:b/>
          <w:bCs/>
          <w:sz w:val="28"/>
          <w:szCs w:val="28"/>
        </w:rPr>
      </w:pPr>
      <w:r w:rsidRPr="008F50C2">
        <w:rPr>
          <w:rFonts w:cstheme="minorHAnsi"/>
          <w:b/>
          <w:bCs/>
          <w:sz w:val="28"/>
          <w:szCs w:val="28"/>
        </w:rPr>
        <w:t>Pledge of Allegiance to the Flag.</w:t>
      </w:r>
    </w:p>
    <w:p w14:paraId="364AF8D6" w14:textId="77777777" w:rsidR="004F09FE" w:rsidRPr="008F50C2" w:rsidRDefault="004F09FE" w:rsidP="004F09FE">
      <w:pPr>
        <w:pStyle w:val="ListParagraph"/>
        <w:widowControl w:val="0"/>
        <w:numPr>
          <w:ilvl w:val="0"/>
          <w:numId w:val="18"/>
        </w:numPr>
        <w:rPr>
          <w:rFonts w:cstheme="minorHAnsi"/>
          <w:b/>
          <w:bCs/>
          <w:sz w:val="28"/>
          <w:szCs w:val="28"/>
        </w:rPr>
      </w:pPr>
      <w:r w:rsidRPr="008F50C2">
        <w:rPr>
          <w:rFonts w:cstheme="minorHAnsi"/>
          <w:b/>
          <w:bCs/>
          <w:sz w:val="28"/>
          <w:szCs w:val="28"/>
        </w:rPr>
        <w:t>Call to the public.</w:t>
      </w:r>
    </w:p>
    <w:p w14:paraId="7538F57E" w14:textId="77777777" w:rsidR="004F09FE" w:rsidRPr="00342A4E" w:rsidRDefault="004F09FE" w:rsidP="004F09FE">
      <w:pPr>
        <w:pStyle w:val="ListParagraph"/>
        <w:widowControl w:val="0"/>
        <w:numPr>
          <w:ilvl w:val="0"/>
          <w:numId w:val="19"/>
        </w:numPr>
        <w:rPr>
          <w:rFonts w:cstheme="minorHAnsi"/>
          <w:b/>
          <w:bCs/>
          <w:sz w:val="28"/>
          <w:szCs w:val="28"/>
        </w:rPr>
      </w:pPr>
      <w:r w:rsidRPr="00AB2E21">
        <w:rPr>
          <w:rFonts w:cstheme="minorHAnsi"/>
          <w:sz w:val="28"/>
          <w:szCs w:val="28"/>
        </w:rPr>
        <w:t>Members of the public are invited to address the Board and/or submit written comments for inclusion in the minutes. Members of the Board shall not discuss or take legal action on matters raised during an open call to the public, unless the matters are properly noticed on the agenda for discussion and legal action.</w:t>
      </w:r>
    </w:p>
    <w:p w14:paraId="252ED51E" w14:textId="77777777" w:rsidR="004F09FE" w:rsidRPr="00AB2E21" w:rsidRDefault="004F09FE" w:rsidP="004F09FE">
      <w:pPr>
        <w:pStyle w:val="ListParagraph"/>
        <w:widowControl w:val="0"/>
        <w:numPr>
          <w:ilvl w:val="0"/>
          <w:numId w:val="19"/>
        </w:numPr>
        <w:rPr>
          <w:rFonts w:cstheme="minorHAnsi"/>
          <w:b/>
          <w:bCs/>
          <w:sz w:val="28"/>
          <w:szCs w:val="28"/>
        </w:rPr>
      </w:pPr>
      <w:r>
        <w:rPr>
          <w:rFonts w:cstheme="minorHAnsi"/>
          <w:sz w:val="28"/>
          <w:szCs w:val="28"/>
        </w:rPr>
        <w:t>No members of the public were in attendance.</w:t>
      </w:r>
    </w:p>
    <w:p w14:paraId="10B29A92" w14:textId="77777777" w:rsidR="004F09FE" w:rsidRDefault="004F09FE" w:rsidP="004F09FE">
      <w:pPr>
        <w:pStyle w:val="ListParagraph"/>
        <w:widowControl w:val="0"/>
        <w:numPr>
          <w:ilvl w:val="0"/>
          <w:numId w:val="18"/>
        </w:numPr>
        <w:spacing w:after="0"/>
        <w:rPr>
          <w:rFonts w:cstheme="minorHAnsi"/>
          <w:b/>
          <w:bCs/>
          <w:sz w:val="28"/>
          <w:szCs w:val="28"/>
        </w:rPr>
      </w:pPr>
      <w:r w:rsidRPr="00AC6D14">
        <w:rPr>
          <w:rFonts w:cstheme="minorHAnsi"/>
          <w:b/>
          <w:bCs/>
          <w:sz w:val="28"/>
          <w:szCs w:val="28"/>
        </w:rPr>
        <w:t>Approval of the Minutes from past meetings-</w:t>
      </w:r>
    </w:p>
    <w:p w14:paraId="2EE08F22" w14:textId="29514739" w:rsidR="004F09FE" w:rsidRDefault="004F09FE" w:rsidP="004F09FE">
      <w:pPr>
        <w:pStyle w:val="ListParagraph"/>
        <w:widowControl w:val="0"/>
        <w:spacing w:after="0"/>
        <w:rPr>
          <w:rFonts w:cstheme="minorHAnsi"/>
          <w:sz w:val="28"/>
          <w:szCs w:val="28"/>
        </w:rPr>
      </w:pPr>
      <w:r w:rsidRPr="00342A4E">
        <w:rPr>
          <w:rFonts w:cstheme="minorHAnsi"/>
          <w:sz w:val="28"/>
          <w:szCs w:val="28"/>
        </w:rPr>
        <w:t xml:space="preserve">The Board </w:t>
      </w:r>
      <w:r w:rsidR="0097601F">
        <w:rPr>
          <w:rFonts w:cstheme="minorHAnsi"/>
          <w:sz w:val="28"/>
          <w:szCs w:val="28"/>
        </w:rPr>
        <w:t xml:space="preserve">has no minutes to approve at this </w:t>
      </w:r>
      <w:r>
        <w:rPr>
          <w:rFonts w:cstheme="minorHAnsi"/>
          <w:sz w:val="28"/>
          <w:szCs w:val="28"/>
        </w:rPr>
        <w:t>meeting</w:t>
      </w:r>
      <w:r w:rsidRPr="00342A4E">
        <w:rPr>
          <w:rFonts w:cstheme="minorHAnsi"/>
          <w:sz w:val="28"/>
          <w:szCs w:val="28"/>
        </w:rPr>
        <w:t>.</w:t>
      </w:r>
      <w:r>
        <w:rPr>
          <w:rFonts w:cstheme="minorHAnsi"/>
          <w:sz w:val="28"/>
          <w:szCs w:val="28"/>
        </w:rPr>
        <w:t xml:space="preserve">  </w:t>
      </w:r>
    </w:p>
    <w:p w14:paraId="33BB037F" w14:textId="77777777" w:rsidR="004F09FE" w:rsidRPr="00342A4E" w:rsidRDefault="004F09FE" w:rsidP="004F09FE">
      <w:pPr>
        <w:widowControl w:val="0"/>
        <w:spacing w:after="0"/>
        <w:rPr>
          <w:rFonts w:cstheme="minorHAnsi"/>
          <w:i/>
          <w:iCs/>
          <w:color w:val="2F5496" w:themeColor="accent5" w:themeShade="BF"/>
          <w:sz w:val="28"/>
          <w:szCs w:val="28"/>
        </w:rPr>
      </w:pPr>
    </w:p>
    <w:p w14:paraId="2881FBE6" w14:textId="77777777" w:rsidR="004F09FE" w:rsidRPr="007B70D9" w:rsidRDefault="004F09FE" w:rsidP="004F09FE">
      <w:pPr>
        <w:widowControl w:val="0"/>
        <w:spacing w:after="0"/>
        <w:rPr>
          <w:rFonts w:cstheme="minorHAnsi"/>
          <w:b/>
          <w:bCs/>
          <w:sz w:val="28"/>
          <w:szCs w:val="28"/>
        </w:rPr>
      </w:pPr>
      <w:r w:rsidRPr="007B70D9">
        <w:rPr>
          <w:rFonts w:cstheme="minorHAnsi"/>
          <w:b/>
          <w:bCs/>
          <w:sz w:val="28"/>
          <w:szCs w:val="28"/>
        </w:rPr>
        <w:t xml:space="preserve">5. Reports from the Fire Chief or his designee may include the following topics: </w:t>
      </w:r>
    </w:p>
    <w:p w14:paraId="1DA97B73" w14:textId="77777777" w:rsidR="004F09FE" w:rsidRDefault="004F09FE" w:rsidP="004F09FE">
      <w:pPr>
        <w:widowControl w:val="0"/>
        <w:rPr>
          <w:rFonts w:cstheme="minorHAnsi"/>
          <w:sz w:val="28"/>
          <w:szCs w:val="28"/>
        </w:rPr>
      </w:pPr>
      <w:r>
        <w:rPr>
          <w:rFonts w:cstheme="minorHAnsi"/>
          <w:b/>
          <w:bCs/>
          <w:sz w:val="28"/>
          <w:szCs w:val="28"/>
        </w:rPr>
        <w:t xml:space="preserve">    </w:t>
      </w:r>
      <w:r w:rsidRPr="0020323C">
        <w:rPr>
          <w:rFonts w:cstheme="minorHAnsi"/>
          <w:b/>
          <w:bCs/>
          <w:sz w:val="28"/>
          <w:szCs w:val="28"/>
        </w:rPr>
        <w:t>2024-2026 Strategic Plan Implementation</w:t>
      </w:r>
      <w:r>
        <w:rPr>
          <w:rFonts w:cstheme="minorHAnsi"/>
          <w:sz w:val="28"/>
          <w:szCs w:val="28"/>
        </w:rPr>
        <w:t xml:space="preserve">: </w:t>
      </w:r>
    </w:p>
    <w:p w14:paraId="09F1BCE7" w14:textId="77777777" w:rsidR="004F09FE" w:rsidRPr="00C95861" w:rsidRDefault="004F09FE" w:rsidP="004F09FE">
      <w:pPr>
        <w:pStyle w:val="ListParagraph"/>
        <w:widowControl w:val="0"/>
        <w:numPr>
          <w:ilvl w:val="0"/>
          <w:numId w:val="22"/>
        </w:numPr>
        <w:rPr>
          <w:rFonts w:cstheme="minorHAnsi"/>
          <w:b/>
          <w:bCs/>
          <w:sz w:val="28"/>
          <w:szCs w:val="28"/>
          <w:u w:val="single"/>
        </w:rPr>
      </w:pPr>
      <w:r w:rsidRPr="00C95861">
        <w:rPr>
          <w:rFonts w:cstheme="minorHAnsi"/>
          <w:b/>
          <w:bCs/>
          <w:sz w:val="28"/>
          <w:szCs w:val="28"/>
          <w:u w:val="single"/>
        </w:rPr>
        <w:t>2024-2026 Strategic Plan</w:t>
      </w:r>
    </w:p>
    <w:p w14:paraId="19E8A065" w14:textId="5422D196" w:rsidR="004F09FE" w:rsidRDefault="004F09FE" w:rsidP="004F09FE">
      <w:pPr>
        <w:widowControl w:val="0"/>
        <w:spacing w:after="0"/>
        <w:ind w:left="360"/>
        <w:rPr>
          <w:rFonts w:cstheme="minorHAnsi"/>
          <w:sz w:val="28"/>
          <w:szCs w:val="28"/>
        </w:rPr>
      </w:pPr>
      <w:r w:rsidRPr="00391F02">
        <w:rPr>
          <w:rFonts w:cstheme="minorHAnsi"/>
          <w:sz w:val="28"/>
          <w:szCs w:val="28"/>
        </w:rPr>
        <w:t>• The Implementation Team met on M</w:t>
      </w:r>
      <w:r w:rsidR="00F918C4">
        <w:rPr>
          <w:rFonts w:cstheme="minorHAnsi"/>
          <w:sz w:val="28"/>
          <w:szCs w:val="28"/>
        </w:rPr>
        <w:t>ay 9</w:t>
      </w:r>
      <w:r w:rsidRPr="00391F02">
        <w:rPr>
          <w:rFonts w:cstheme="minorHAnsi"/>
          <w:sz w:val="28"/>
          <w:szCs w:val="28"/>
        </w:rPr>
        <w:t xml:space="preserve">th. </w:t>
      </w:r>
    </w:p>
    <w:p w14:paraId="0C5DF832" w14:textId="4C420897" w:rsidR="004F09FE" w:rsidRDefault="004F09FE" w:rsidP="004F09FE">
      <w:pPr>
        <w:widowControl w:val="0"/>
        <w:spacing w:after="0"/>
        <w:ind w:left="360"/>
        <w:rPr>
          <w:rFonts w:cstheme="minorHAnsi"/>
          <w:sz w:val="28"/>
          <w:szCs w:val="28"/>
        </w:rPr>
      </w:pPr>
      <w:r w:rsidRPr="00391F02">
        <w:rPr>
          <w:rFonts w:cstheme="minorHAnsi"/>
          <w:sz w:val="28"/>
          <w:szCs w:val="28"/>
        </w:rPr>
        <w:t xml:space="preserve">• </w:t>
      </w:r>
      <w:r w:rsidR="00F918C4" w:rsidRPr="00F918C4">
        <w:rPr>
          <w:rFonts w:cstheme="minorHAnsi"/>
          <w:sz w:val="28"/>
          <w:szCs w:val="28"/>
        </w:rPr>
        <w:t>Apart of initiatives 2 (Staffing, Recruitment &amp; Retention) and 6 (Community Engagement and Risk Reduction) we have begun rolling out the first phase of Fire Corps and starting internal benchmarking for the Community Risk Assessment (CRA) framework</w:t>
      </w:r>
      <w:r w:rsidR="00F918C4">
        <w:rPr>
          <w:rFonts w:cstheme="minorHAnsi"/>
          <w:sz w:val="28"/>
          <w:szCs w:val="28"/>
        </w:rPr>
        <w:t>.</w:t>
      </w:r>
    </w:p>
    <w:p w14:paraId="0C073DCE" w14:textId="77777777" w:rsidR="004F09FE" w:rsidRDefault="004F09FE" w:rsidP="004F09FE">
      <w:pPr>
        <w:widowControl w:val="0"/>
        <w:spacing w:after="0"/>
        <w:ind w:left="360"/>
        <w:rPr>
          <w:rFonts w:cstheme="minorHAnsi"/>
          <w:sz w:val="28"/>
          <w:szCs w:val="28"/>
        </w:rPr>
      </w:pPr>
      <w:r w:rsidRPr="00391F02">
        <w:rPr>
          <w:rFonts w:cstheme="minorHAnsi"/>
          <w:sz w:val="28"/>
          <w:szCs w:val="28"/>
        </w:rPr>
        <w:t>• We have transitioned to using Teams for our meetings</w:t>
      </w:r>
    </w:p>
    <w:p w14:paraId="0CDABEB0" w14:textId="77777777" w:rsidR="004F09FE" w:rsidRDefault="004F09FE" w:rsidP="004F09FE">
      <w:pPr>
        <w:widowControl w:val="0"/>
        <w:spacing w:after="0"/>
        <w:ind w:left="360"/>
        <w:rPr>
          <w:rFonts w:cstheme="minorHAnsi"/>
          <w:sz w:val="28"/>
          <w:szCs w:val="28"/>
        </w:rPr>
      </w:pPr>
    </w:p>
    <w:p w14:paraId="3ED217EA" w14:textId="77777777" w:rsidR="004F09FE" w:rsidRPr="00C95861" w:rsidRDefault="004F09FE" w:rsidP="004F09FE">
      <w:pPr>
        <w:pStyle w:val="ListParagraph"/>
        <w:widowControl w:val="0"/>
        <w:numPr>
          <w:ilvl w:val="0"/>
          <w:numId w:val="22"/>
        </w:numPr>
        <w:rPr>
          <w:rFonts w:cstheme="minorHAnsi"/>
          <w:sz w:val="28"/>
          <w:szCs w:val="28"/>
          <w:u w:val="single"/>
        </w:rPr>
      </w:pPr>
      <w:r w:rsidRPr="00C95861">
        <w:rPr>
          <w:rFonts w:cstheme="minorHAnsi"/>
          <w:b/>
          <w:bCs/>
          <w:sz w:val="28"/>
          <w:szCs w:val="28"/>
          <w:u w:val="single"/>
        </w:rPr>
        <w:t xml:space="preserve">Administration/Budget: </w:t>
      </w:r>
    </w:p>
    <w:p w14:paraId="4CEB83D5" w14:textId="77777777" w:rsidR="00F918C4" w:rsidRDefault="00F918C4" w:rsidP="00F918C4">
      <w:pPr>
        <w:widowControl w:val="0"/>
        <w:spacing w:after="0"/>
        <w:ind w:left="360"/>
        <w:rPr>
          <w:rFonts w:cstheme="minorHAnsi"/>
          <w:sz w:val="28"/>
          <w:szCs w:val="28"/>
        </w:rPr>
      </w:pPr>
      <w:r w:rsidRPr="00F918C4">
        <w:rPr>
          <w:rFonts w:cstheme="minorHAnsi"/>
          <w:sz w:val="28"/>
          <w:szCs w:val="28"/>
        </w:rPr>
        <w:lastRenderedPageBreak/>
        <w:t>• Sentencing for the former SCC Treasurer is scheduled for June 18th in Tucson</w:t>
      </w:r>
      <w:r>
        <w:rPr>
          <w:rFonts w:cstheme="minorHAnsi"/>
          <w:sz w:val="28"/>
          <w:szCs w:val="28"/>
        </w:rPr>
        <w:t>.</w:t>
      </w:r>
    </w:p>
    <w:p w14:paraId="258BCD39" w14:textId="022D5913" w:rsidR="00F918C4" w:rsidRDefault="00F918C4" w:rsidP="00F918C4">
      <w:pPr>
        <w:widowControl w:val="0"/>
        <w:spacing w:after="0"/>
        <w:ind w:left="360"/>
        <w:rPr>
          <w:rFonts w:cstheme="minorHAnsi"/>
          <w:sz w:val="28"/>
          <w:szCs w:val="28"/>
        </w:rPr>
      </w:pPr>
      <w:r w:rsidRPr="00F918C4">
        <w:rPr>
          <w:rFonts w:cstheme="minorHAnsi"/>
          <w:sz w:val="28"/>
          <w:szCs w:val="28"/>
        </w:rPr>
        <w:t xml:space="preserve"> • We will be asking the Board to tentatively adopt the FY25/26 budget today</w:t>
      </w:r>
      <w:r>
        <w:rPr>
          <w:rFonts w:cstheme="minorHAnsi"/>
          <w:sz w:val="28"/>
          <w:szCs w:val="28"/>
        </w:rPr>
        <w:t>.</w:t>
      </w:r>
    </w:p>
    <w:p w14:paraId="58961A02" w14:textId="29C50CCB" w:rsidR="004F09FE" w:rsidRDefault="00F918C4" w:rsidP="00F918C4">
      <w:pPr>
        <w:widowControl w:val="0"/>
        <w:spacing w:after="0"/>
        <w:ind w:left="360"/>
        <w:rPr>
          <w:rFonts w:cstheme="minorHAnsi"/>
          <w:sz w:val="28"/>
          <w:szCs w:val="28"/>
        </w:rPr>
      </w:pPr>
      <w:r w:rsidRPr="00F918C4">
        <w:rPr>
          <w:rFonts w:cstheme="minorHAnsi"/>
          <w:sz w:val="28"/>
          <w:szCs w:val="28"/>
        </w:rPr>
        <w:t>• SEFD is working collaboratively with Nogales, Rio Rico and Tubac on the SCC Future FF Summer Camps (June 2nd to 13</w:t>
      </w:r>
      <w:r w:rsidR="006E10A3" w:rsidRPr="00F918C4">
        <w:rPr>
          <w:rFonts w:cstheme="minorHAnsi"/>
          <w:sz w:val="28"/>
          <w:szCs w:val="28"/>
          <w:vertAlign w:val="superscript"/>
        </w:rPr>
        <w:t>th</w:t>
      </w:r>
      <w:r w:rsidR="006E10A3">
        <w:rPr>
          <w:rFonts w:cstheme="minorHAnsi"/>
          <w:sz w:val="28"/>
          <w:szCs w:val="28"/>
          <w:vertAlign w:val="superscript"/>
        </w:rPr>
        <w:t>)</w:t>
      </w:r>
      <w:r>
        <w:rPr>
          <w:rFonts w:cstheme="minorHAnsi"/>
          <w:sz w:val="28"/>
          <w:szCs w:val="28"/>
        </w:rPr>
        <w:t>.</w:t>
      </w:r>
    </w:p>
    <w:p w14:paraId="1170A083" w14:textId="77777777" w:rsidR="004F09FE" w:rsidRPr="00C95861" w:rsidRDefault="004F09FE" w:rsidP="004F09FE">
      <w:pPr>
        <w:widowControl w:val="0"/>
        <w:spacing w:after="0"/>
        <w:ind w:left="360"/>
        <w:rPr>
          <w:rFonts w:cstheme="minorHAnsi"/>
          <w:sz w:val="28"/>
          <w:szCs w:val="28"/>
        </w:rPr>
      </w:pPr>
    </w:p>
    <w:p w14:paraId="28CA76A4" w14:textId="77777777" w:rsidR="004F09FE" w:rsidRPr="00F918C4" w:rsidRDefault="004F09FE" w:rsidP="004F09FE">
      <w:pPr>
        <w:pStyle w:val="ListParagraph"/>
        <w:widowControl w:val="0"/>
        <w:numPr>
          <w:ilvl w:val="0"/>
          <w:numId w:val="22"/>
        </w:numPr>
        <w:rPr>
          <w:rFonts w:cstheme="minorHAnsi"/>
          <w:sz w:val="28"/>
          <w:szCs w:val="28"/>
          <w:u w:val="single"/>
        </w:rPr>
      </w:pPr>
      <w:r w:rsidRPr="00C95861">
        <w:rPr>
          <w:rFonts w:cstheme="minorHAnsi"/>
          <w:b/>
          <w:bCs/>
          <w:sz w:val="28"/>
          <w:szCs w:val="28"/>
          <w:u w:val="single"/>
        </w:rPr>
        <w:t>Operations</w:t>
      </w:r>
      <w:r>
        <w:rPr>
          <w:rFonts w:cstheme="minorHAnsi"/>
          <w:b/>
          <w:bCs/>
          <w:sz w:val="28"/>
          <w:szCs w:val="28"/>
          <w:u w:val="single"/>
        </w:rPr>
        <w:t>:</w:t>
      </w:r>
    </w:p>
    <w:p w14:paraId="2B86D62D" w14:textId="34485953" w:rsidR="00F918C4" w:rsidRDefault="00F918C4" w:rsidP="00F918C4">
      <w:pPr>
        <w:pStyle w:val="ListParagraph"/>
        <w:widowControl w:val="0"/>
        <w:rPr>
          <w:rFonts w:cstheme="minorHAnsi"/>
          <w:sz w:val="28"/>
          <w:szCs w:val="28"/>
        </w:rPr>
      </w:pPr>
      <w:r w:rsidRPr="00F918C4">
        <w:rPr>
          <w:rFonts w:cstheme="minorHAnsi"/>
          <w:sz w:val="28"/>
          <w:szCs w:val="28"/>
        </w:rPr>
        <w:t>•</w:t>
      </w:r>
      <w:r>
        <w:rPr>
          <w:rFonts w:cstheme="minorHAnsi"/>
          <w:sz w:val="28"/>
          <w:szCs w:val="28"/>
        </w:rPr>
        <w:t xml:space="preserve">  </w:t>
      </w:r>
      <w:r w:rsidRPr="00F918C4">
        <w:rPr>
          <w:rFonts w:cstheme="minorHAnsi"/>
          <w:sz w:val="28"/>
          <w:szCs w:val="28"/>
        </w:rPr>
        <w:t xml:space="preserve"> We are updating both the “Red Shirt” and Probationary FF </w:t>
      </w:r>
      <w:r w:rsidRPr="00F918C4">
        <w:rPr>
          <w:rFonts w:cstheme="minorHAnsi"/>
          <w:sz w:val="28"/>
          <w:szCs w:val="28"/>
        </w:rPr>
        <w:t>task books</w:t>
      </w:r>
      <w:r>
        <w:rPr>
          <w:rFonts w:cstheme="minorHAnsi"/>
          <w:sz w:val="28"/>
          <w:szCs w:val="28"/>
        </w:rPr>
        <w:t>.</w:t>
      </w:r>
    </w:p>
    <w:p w14:paraId="2BC67190" w14:textId="21C808D0" w:rsidR="006E10A3" w:rsidRPr="006E10A3" w:rsidRDefault="006E10A3" w:rsidP="006E10A3">
      <w:pPr>
        <w:pStyle w:val="ListParagraph"/>
        <w:widowControl w:val="0"/>
        <w:numPr>
          <w:ilvl w:val="0"/>
          <w:numId w:val="32"/>
        </w:numPr>
        <w:rPr>
          <w:rFonts w:cstheme="minorHAnsi"/>
          <w:sz w:val="28"/>
          <w:szCs w:val="28"/>
        </w:rPr>
      </w:pPr>
      <w:r w:rsidRPr="006E10A3">
        <w:rPr>
          <w:rFonts w:cstheme="minorHAnsi"/>
          <w:sz w:val="28"/>
          <w:szCs w:val="28"/>
          <w:u w:val="single"/>
        </w:rPr>
        <w:t>Building/Grounds</w:t>
      </w:r>
      <w:r>
        <w:rPr>
          <w:rFonts w:cstheme="minorHAnsi"/>
          <w:sz w:val="28"/>
          <w:szCs w:val="28"/>
        </w:rPr>
        <w:t>: t</w:t>
      </w:r>
      <w:r w:rsidRPr="006E10A3">
        <w:rPr>
          <w:rFonts w:cstheme="minorHAnsi"/>
          <w:sz w:val="28"/>
          <w:szCs w:val="28"/>
        </w:rPr>
        <w:t xml:space="preserve">he new windsocks, courtesy of Air Evac and </w:t>
      </w:r>
      <w:r w:rsidRPr="006E10A3">
        <w:rPr>
          <w:rFonts w:cstheme="minorHAnsi"/>
          <w:sz w:val="28"/>
          <w:szCs w:val="28"/>
        </w:rPr>
        <w:t>LIFE Net</w:t>
      </w:r>
      <w:r w:rsidRPr="006E10A3">
        <w:rPr>
          <w:rFonts w:cstheme="minorHAnsi"/>
          <w:sz w:val="28"/>
          <w:szCs w:val="28"/>
        </w:rPr>
        <w:t xml:space="preserve"> have been installed</w:t>
      </w:r>
      <w:r>
        <w:rPr>
          <w:rFonts w:cstheme="minorHAnsi"/>
          <w:sz w:val="28"/>
          <w:szCs w:val="28"/>
        </w:rPr>
        <w:t>.</w:t>
      </w:r>
      <w:r w:rsidRPr="006E10A3">
        <w:rPr>
          <w:rFonts w:cstheme="minorHAnsi"/>
          <w:sz w:val="28"/>
          <w:szCs w:val="28"/>
        </w:rPr>
        <w:t xml:space="preserve"> The short wall in the training room will be pushed out approx. three feet </w:t>
      </w:r>
      <w:r w:rsidRPr="006E10A3">
        <w:rPr>
          <w:rFonts w:cstheme="minorHAnsi"/>
          <w:sz w:val="28"/>
          <w:szCs w:val="28"/>
        </w:rPr>
        <w:t xml:space="preserve">to </w:t>
      </w:r>
      <w:r w:rsidRPr="006E10A3">
        <w:rPr>
          <w:rFonts w:cstheme="minorHAnsi"/>
          <w:sz w:val="28"/>
          <w:szCs w:val="28"/>
        </w:rPr>
        <w:t>increase the</w:t>
      </w:r>
      <w:r w:rsidRPr="006E10A3">
        <w:rPr>
          <w:rFonts w:cstheme="minorHAnsi"/>
          <w:sz w:val="28"/>
          <w:szCs w:val="28"/>
        </w:rPr>
        <w:t xml:space="preserve"> size of the workout room.  Construction begins this afternoon.</w:t>
      </w:r>
    </w:p>
    <w:p w14:paraId="308F2311" w14:textId="77777777" w:rsidR="004F09FE" w:rsidRPr="00C95861" w:rsidRDefault="004F09FE" w:rsidP="004F09FE">
      <w:pPr>
        <w:pStyle w:val="ListParagraph"/>
        <w:widowControl w:val="0"/>
        <w:numPr>
          <w:ilvl w:val="0"/>
          <w:numId w:val="21"/>
        </w:numPr>
        <w:rPr>
          <w:rFonts w:cstheme="minorHAnsi"/>
          <w:sz w:val="28"/>
          <w:szCs w:val="28"/>
        </w:rPr>
      </w:pPr>
      <w:r w:rsidRPr="00C95861">
        <w:rPr>
          <w:rFonts w:cstheme="minorHAnsi"/>
          <w:sz w:val="28"/>
          <w:szCs w:val="28"/>
          <w:u w:val="single"/>
        </w:rPr>
        <w:t xml:space="preserve">Apparatus: </w:t>
      </w:r>
      <w:r w:rsidRPr="00C95861">
        <w:rPr>
          <w:rFonts w:cstheme="minorHAnsi"/>
          <w:sz w:val="28"/>
          <w:szCs w:val="28"/>
        </w:rPr>
        <w:t xml:space="preserve">E823 is in Tucson for repairs and all other apparatus are in service.  </w:t>
      </w:r>
    </w:p>
    <w:p w14:paraId="7E41228E" w14:textId="23244351" w:rsidR="004F09FE" w:rsidRDefault="004F09FE" w:rsidP="004F09FE">
      <w:pPr>
        <w:pStyle w:val="ListParagraph"/>
        <w:widowControl w:val="0"/>
        <w:numPr>
          <w:ilvl w:val="0"/>
          <w:numId w:val="21"/>
        </w:numPr>
        <w:rPr>
          <w:rFonts w:cstheme="minorHAnsi"/>
          <w:sz w:val="28"/>
          <w:szCs w:val="28"/>
        </w:rPr>
      </w:pPr>
      <w:r>
        <w:rPr>
          <w:rFonts w:cstheme="minorHAnsi"/>
          <w:sz w:val="28"/>
          <w:szCs w:val="28"/>
          <w:u w:val="single"/>
        </w:rPr>
        <w:t>N</w:t>
      </w:r>
      <w:r w:rsidRPr="009B4913">
        <w:rPr>
          <w:rFonts w:cstheme="minorHAnsi"/>
          <w:sz w:val="28"/>
          <w:szCs w:val="28"/>
          <w:u w:val="single"/>
        </w:rPr>
        <w:t xml:space="preserve">eighboring </w:t>
      </w:r>
      <w:r>
        <w:rPr>
          <w:rFonts w:cstheme="minorHAnsi"/>
          <w:sz w:val="28"/>
          <w:szCs w:val="28"/>
          <w:u w:val="single"/>
        </w:rPr>
        <w:t>A</w:t>
      </w:r>
      <w:r w:rsidRPr="009B4913">
        <w:rPr>
          <w:rFonts w:cstheme="minorHAnsi"/>
          <w:sz w:val="28"/>
          <w:szCs w:val="28"/>
          <w:u w:val="single"/>
        </w:rPr>
        <w:t xml:space="preserve">gency </w:t>
      </w:r>
      <w:r>
        <w:rPr>
          <w:rFonts w:cstheme="minorHAnsi"/>
          <w:sz w:val="28"/>
          <w:szCs w:val="28"/>
          <w:u w:val="single"/>
        </w:rPr>
        <w:t>N</w:t>
      </w:r>
      <w:r w:rsidRPr="009B4913">
        <w:rPr>
          <w:rFonts w:cstheme="minorHAnsi"/>
          <w:sz w:val="28"/>
          <w:szCs w:val="28"/>
          <w:u w:val="single"/>
        </w:rPr>
        <w:t xml:space="preserve">ews &amp; </w:t>
      </w:r>
      <w:r>
        <w:rPr>
          <w:rFonts w:cstheme="minorHAnsi"/>
          <w:sz w:val="28"/>
          <w:szCs w:val="28"/>
          <w:u w:val="single"/>
        </w:rPr>
        <w:t>D</w:t>
      </w:r>
      <w:r w:rsidRPr="009B4913">
        <w:rPr>
          <w:rFonts w:cstheme="minorHAnsi"/>
          <w:sz w:val="28"/>
          <w:szCs w:val="28"/>
          <w:u w:val="single"/>
        </w:rPr>
        <w:t>evelopments</w:t>
      </w:r>
      <w:r>
        <w:rPr>
          <w:rFonts w:cstheme="minorHAnsi"/>
          <w:sz w:val="28"/>
          <w:szCs w:val="28"/>
        </w:rPr>
        <w:t>:  Town of Patagonia</w:t>
      </w:r>
      <w:r w:rsidRPr="00C95861">
        <w:rPr>
          <w:rFonts w:cstheme="minorHAnsi"/>
          <w:sz w:val="28"/>
          <w:szCs w:val="28"/>
        </w:rPr>
        <w:t xml:space="preserve"> </w:t>
      </w:r>
    </w:p>
    <w:p w14:paraId="23D7AA8F" w14:textId="2CE73119" w:rsidR="004F09FE" w:rsidRDefault="004F09FE" w:rsidP="004F09FE">
      <w:pPr>
        <w:pStyle w:val="ListParagraph"/>
        <w:widowControl w:val="0"/>
        <w:numPr>
          <w:ilvl w:val="0"/>
          <w:numId w:val="21"/>
        </w:numPr>
        <w:rPr>
          <w:rFonts w:cstheme="minorHAnsi"/>
          <w:sz w:val="28"/>
          <w:szCs w:val="28"/>
        </w:rPr>
      </w:pPr>
      <w:r w:rsidRPr="009B4913">
        <w:rPr>
          <w:rFonts w:cstheme="minorHAnsi"/>
          <w:sz w:val="28"/>
          <w:szCs w:val="28"/>
          <w:u w:val="single"/>
        </w:rPr>
        <w:t>Total incidents</w:t>
      </w:r>
      <w:r w:rsidRPr="009B4913">
        <w:rPr>
          <w:rFonts w:cstheme="minorHAnsi"/>
          <w:sz w:val="28"/>
          <w:szCs w:val="28"/>
        </w:rPr>
        <w:t xml:space="preserve"> for the month of </w:t>
      </w:r>
      <w:r>
        <w:rPr>
          <w:rFonts w:cstheme="minorHAnsi"/>
          <w:sz w:val="28"/>
          <w:szCs w:val="28"/>
        </w:rPr>
        <w:t>March</w:t>
      </w:r>
      <w:r w:rsidRPr="009B4913">
        <w:rPr>
          <w:rFonts w:cstheme="minorHAnsi"/>
          <w:sz w:val="28"/>
          <w:szCs w:val="28"/>
        </w:rPr>
        <w:t xml:space="preserve"> ended at </w:t>
      </w:r>
      <w:r>
        <w:rPr>
          <w:rFonts w:cstheme="minorHAnsi"/>
          <w:sz w:val="28"/>
          <w:szCs w:val="28"/>
        </w:rPr>
        <w:t>6</w:t>
      </w:r>
      <w:r w:rsidR="006E10A3">
        <w:rPr>
          <w:rFonts w:cstheme="minorHAnsi"/>
          <w:sz w:val="28"/>
          <w:szCs w:val="28"/>
        </w:rPr>
        <w:t>6</w:t>
      </w:r>
      <w:r w:rsidRPr="009B4913">
        <w:rPr>
          <w:rFonts w:cstheme="minorHAnsi"/>
          <w:sz w:val="28"/>
          <w:szCs w:val="28"/>
        </w:rPr>
        <w:t xml:space="preserve"> and here is the breakdown:  FIRE-</w:t>
      </w:r>
      <w:r w:rsidR="006E10A3">
        <w:rPr>
          <w:rFonts w:cstheme="minorHAnsi"/>
          <w:sz w:val="28"/>
          <w:szCs w:val="28"/>
        </w:rPr>
        <w:t>4</w:t>
      </w:r>
      <w:r w:rsidRPr="009B4913">
        <w:rPr>
          <w:rFonts w:cstheme="minorHAnsi"/>
          <w:sz w:val="28"/>
          <w:szCs w:val="28"/>
        </w:rPr>
        <w:t>, RESCUE &amp; EMS-</w:t>
      </w:r>
      <w:r w:rsidR="006E10A3">
        <w:rPr>
          <w:rFonts w:cstheme="minorHAnsi"/>
          <w:sz w:val="28"/>
          <w:szCs w:val="28"/>
        </w:rPr>
        <w:t>42</w:t>
      </w:r>
      <w:r w:rsidRPr="009B4913">
        <w:rPr>
          <w:rFonts w:cstheme="minorHAnsi"/>
          <w:sz w:val="28"/>
          <w:szCs w:val="28"/>
        </w:rPr>
        <w:t>, SERVICE-</w:t>
      </w:r>
      <w:r w:rsidR="006E10A3">
        <w:rPr>
          <w:rFonts w:cstheme="minorHAnsi"/>
          <w:sz w:val="28"/>
          <w:szCs w:val="28"/>
        </w:rPr>
        <w:t>15</w:t>
      </w:r>
      <w:r w:rsidRPr="009B4913">
        <w:rPr>
          <w:rFonts w:cstheme="minorHAnsi"/>
          <w:sz w:val="28"/>
          <w:szCs w:val="28"/>
        </w:rPr>
        <w:t xml:space="preserve">, GOOD INTENT-5, </w:t>
      </w:r>
      <w:r>
        <w:rPr>
          <w:rFonts w:cstheme="minorHAnsi"/>
          <w:sz w:val="28"/>
          <w:szCs w:val="28"/>
        </w:rPr>
        <w:t>HAZARDOUS CONDITION-</w:t>
      </w:r>
      <w:r w:rsidR="006E10A3">
        <w:rPr>
          <w:rFonts w:cstheme="minorHAnsi"/>
          <w:sz w:val="28"/>
          <w:szCs w:val="28"/>
        </w:rPr>
        <w:t>0</w:t>
      </w:r>
      <w:r>
        <w:rPr>
          <w:rFonts w:cstheme="minorHAnsi"/>
          <w:sz w:val="28"/>
          <w:szCs w:val="28"/>
        </w:rPr>
        <w:t xml:space="preserve">, and </w:t>
      </w:r>
      <w:r w:rsidRPr="009B4913">
        <w:rPr>
          <w:rFonts w:cstheme="minorHAnsi"/>
          <w:sz w:val="28"/>
          <w:szCs w:val="28"/>
        </w:rPr>
        <w:t>FALSE ALARM &amp; FALSE CALL-</w:t>
      </w:r>
      <w:r>
        <w:rPr>
          <w:rFonts w:cstheme="minorHAnsi"/>
          <w:sz w:val="28"/>
          <w:szCs w:val="28"/>
        </w:rPr>
        <w:t>0</w:t>
      </w:r>
      <w:r w:rsidRPr="009B4913">
        <w:rPr>
          <w:rFonts w:cstheme="minorHAnsi"/>
          <w:sz w:val="28"/>
          <w:szCs w:val="28"/>
        </w:rPr>
        <w:t xml:space="preserve">.  Incident count by Zone: Zone 1 had </w:t>
      </w:r>
      <w:r>
        <w:rPr>
          <w:rFonts w:cstheme="minorHAnsi"/>
          <w:sz w:val="28"/>
          <w:szCs w:val="28"/>
        </w:rPr>
        <w:t>2</w:t>
      </w:r>
      <w:r w:rsidR="006E10A3">
        <w:rPr>
          <w:rFonts w:cstheme="minorHAnsi"/>
          <w:sz w:val="28"/>
          <w:szCs w:val="28"/>
        </w:rPr>
        <w:t>1</w:t>
      </w:r>
      <w:r w:rsidRPr="009B4913">
        <w:rPr>
          <w:rFonts w:cstheme="minorHAnsi"/>
          <w:sz w:val="28"/>
          <w:szCs w:val="28"/>
        </w:rPr>
        <w:t xml:space="preserve">, Zone 2 had </w:t>
      </w:r>
      <w:r w:rsidR="006E10A3">
        <w:rPr>
          <w:rFonts w:cstheme="minorHAnsi"/>
          <w:sz w:val="28"/>
          <w:szCs w:val="28"/>
        </w:rPr>
        <w:t>3</w:t>
      </w:r>
      <w:r w:rsidRPr="009B4913">
        <w:rPr>
          <w:rFonts w:cstheme="minorHAnsi"/>
          <w:sz w:val="28"/>
          <w:szCs w:val="28"/>
        </w:rPr>
        <w:t xml:space="preserve">, Zone 3 had </w:t>
      </w:r>
      <w:r w:rsidR="006E10A3">
        <w:rPr>
          <w:rFonts w:cstheme="minorHAnsi"/>
          <w:sz w:val="28"/>
          <w:szCs w:val="28"/>
        </w:rPr>
        <w:t>13</w:t>
      </w:r>
      <w:r w:rsidRPr="009B4913">
        <w:rPr>
          <w:rFonts w:cstheme="minorHAnsi"/>
          <w:sz w:val="28"/>
          <w:szCs w:val="28"/>
        </w:rPr>
        <w:t xml:space="preserve">, Zone 4 had </w:t>
      </w:r>
      <w:r w:rsidR="006E10A3">
        <w:rPr>
          <w:rFonts w:cstheme="minorHAnsi"/>
          <w:sz w:val="28"/>
          <w:szCs w:val="28"/>
        </w:rPr>
        <w:t>2</w:t>
      </w:r>
      <w:r w:rsidRPr="009B4913">
        <w:rPr>
          <w:rFonts w:cstheme="minorHAnsi"/>
          <w:sz w:val="28"/>
          <w:szCs w:val="28"/>
        </w:rPr>
        <w:t xml:space="preserve">, and Zone 5 had </w:t>
      </w:r>
      <w:r w:rsidR="006E10A3">
        <w:rPr>
          <w:rFonts w:cstheme="minorHAnsi"/>
          <w:sz w:val="28"/>
          <w:szCs w:val="28"/>
        </w:rPr>
        <w:t xml:space="preserve">27 </w:t>
      </w:r>
      <w:r w:rsidRPr="009B4913">
        <w:rPr>
          <w:rFonts w:cstheme="minorHAnsi"/>
          <w:sz w:val="28"/>
          <w:szCs w:val="28"/>
        </w:rPr>
        <w:t xml:space="preserve">for a total of </w:t>
      </w:r>
      <w:r>
        <w:rPr>
          <w:rFonts w:cstheme="minorHAnsi"/>
          <w:sz w:val="28"/>
          <w:szCs w:val="28"/>
        </w:rPr>
        <w:t>6</w:t>
      </w:r>
      <w:r w:rsidR="006E10A3">
        <w:rPr>
          <w:rFonts w:cstheme="minorHAnsi"/>
          <w:sz w:val="28"/>
          <w:szCs w:val="28"/>
        </w:rPr>
        <w:t>6</w:t>
      </w:r>
      <w:r w:rsidRPr="009B4913">
        <w:rPr>
          <w:rFonts w:cstheme="minorHAnsi"/>
          <w:sz w:val="28"/>
          <w:szCs w:val="28"/>
        </w:rPr>
        <w:t xml:space="preserve">.  Under incident count by day, the busiest days of the week are trending at </w:t>
      </w:r>
      <w:r>
        <w:rPr>
          <w:rFonts w:cstheme="minorHAnsi"/>
          <w:sz w:val="28"/>
          <w:szCs w:val="28"/>
        </w:rPr>
        <w:t>Tuesday</w:t>
      </w:r>
      <w:r w:rsidRPr="009B4913">
        <w:rPr>
          <w:rFonts w:cstheme="minorHAnsi"/>
          <w:sz w:val="28"/>
          <w:szCs w:val="28"/>
        </w:rPr>
        <w:t xml:space="preserve">, </w:t>
      </w:r>
      <w:r w:rsidR="006E10A3">
        <w:rPr>
          <w:rFonts w:cstheme="minorHAnsi"/>
          <w:sz w:val="28"/>
          <w:szCs w:val="28"/>
        </w:rPr>
        <w:t>Thursday and Friday</w:t>
      </w:r>
      <w:r w:rsidRPr="009B4913">
        <w:rPr>
          <w:rFonts w:cstheme="minorHAnsi"/>
          <w:sz w:val="28"/>
          <w:szCs w:val="28"/>
        </w:rPr>
        <w:t xml:space="preserve"> with most calls running during the day.  There were </w:t>
      </w:r>
      <w:r w:rsidR="006E10A3">
        <w:rPr>
          <w:rFonts w:cstheme="minorHAnsi"/>
          <w:sz w:val="28"/>
          <w:szCs w:val="28"/>
        </w:rPr>
        <w:t>56</w:t>
      </w:r>
      <w:r w:rsidRPr="009B4913">
        <w:rPr>
          <w:rFonts w:cstheme="minorHAnsi"/>
          <w:sz w:val="28"/>
          <w:szCs w:val="28"/>
        </w:rPr>
        <w:t xml:space="preserve"> incidents during the day and </w:t>
      </w:r>
      <w:r w:rsidR="006E10A3">
        <w:rPr>
          <w:rFonts w:cstheme="minorHAnsi"/>
          <w:sz w:val="28"/>
          <w:szCs w:val="28"/>
        </w:rPr>
        <w:t>10</w:t>
      </w:r>
      <w:r w:rsidRPr="009B4913">
        <w:rPr>
          <w:rFonts w:cstheme="minorHAnsi"/>
          <w:sz w:val="28"/>
          <w:szCs w:val="28"/>
        </w:rPr>
        <w:t xml:space="preserve"> incidents during the night hours. </w:t>
      </w:r>
    </w:p>
    <w:p w14:paraId="23B6E4ED" w14:textId="77777777" w:rsidR="004F09FE" w:rsidRPr="009B4913" w:rsidRDefault="004F09FE" w:rsidP="004F09FE">
      <w:pPr>
        <w:pStyle w:val="ListParagraph"/>
        <w:widowControl w:val="0"/>
        <w:numPr>
          <w:ilvl w:val="0"/>
          <w:numId w:val="21"/>
        </w:numPr>
        <w:rPr>
          <w:rFonts w:cstheme="minorHAnsi"/>
          <w:sz w:val="28"/>
          <w:szCs w:val="28"/>
        </w:rPr>
      </w:pPr>
      <w:r w:rsidRPr="009B4913">
        <w:rPr>
          <w:rFonts w:cstheme="minorHAnsi"/>
          <w:sz w:val="28"/>
          <w:szCs w:val="28"/>
          <w:u w:val="single"/>
        </w:rPr>
        <w:t>Certificate of Necessity</w:t>
      </w:r>
      <w:r w:rsidRPr="009B4913">
        <w:rPr>
          <w:rFonts w:cstheme="minorHAnsi"/>
          <w:sz w:val="28"/>
          <w:szCs w:val="28"/>
        </w:rPr>
        <w:t>: M832 was inspected and passed its yearly inspection.  SEFD received an additional 12-month waiver on GPS requirement under HB2609.</w:t>
      </w:r>
    </w:p>
    <w:p w14:paraId="3A791BAF" w14:textId="77777777" w:rsidR="004F09FE" w:rsidRPr="007D3054" w:rsidRDefault="004F09FE" w:rsidP="004F09FE">
      <w:pPr>
        <w:widowControl w:val="0"/>
        <w:ind w:left="315" w:firstLine="45"/>
        <w:rPr>
          <w:rFonts w:cstheme="minorHAnsi"/>
          <w:sz w:val="28"/>
          <w:szCs w:val="28"/>
        </w:rPr>
      </w:pPr>
      <w:r w:rsidRPr="0002312B">
        <w:rPr>
          <w:rFonts w:cstheme="minorHAnsi"/>
          <w:sz w:val="28"/>
          <w:szCs w:val="28"/>
        </w:rPr>
        <w:t xml:space="preserve">• </w:t>
      </w:r>
      <w:r w:rsidRPr="0020323C">
        <w:rPr>
          <w:rFonts w:cstheme="minorHAnsi"/>
          <w:b/>
          <w:bCs/>
          <w:sz w:val="28"/>
          <w:szCs w:val="28"/>
        </w:rPr>
        <w:t>Legislative Update</w:t>
      </w:r>
      <w:r w:rsidRPr="007D3054">
        <w:rPr>
          <w:rFonts w:cstheme="minorHAnsi"/>
          <w:sz w:val="28"/>
          <w:szCs w:val="28"/>
        </w:rPr>
        <w:t>:  There are five bills in the House that could affect our industry: HB2197, HB2268, HB2384</w:t>
      </w:r>
      <w:r>
        <w:rPr>
          <w:rFonts w:cstheme="minorHAnsi"/>
          <w:sz w:val="28"/>
          <w:szCs w:val="28"/>
        </w:rPr>
        <w:t xml:space="preserve"> (Is now dead)</w:t>
      </w:r>
      <w:r w:rsidRPr="007D3054">
        <w:rPr>
          <w:rFonts w:cstheme="minorHAnsi"/>
          <w:sz w:val="28"/>
          <w:szCs w:val="28"/>
        </w:rPr>
        <w:t>, HB2457, and HB2942.  There are three bills in the Senate: SB1149, SB1285 and SB1345</w:t>
      </w:r>
      <w:r>
        <w:rPr>
          <w:rFonts w:cstheme="minorHAnsi"/>
          <w:sz w:val="28"/>
          <w:szCs w:val="28"/>
        </w:rPr>
        <w:t xml:space="preserve"> (Is now dead)</w:t>
      </w:r>
      <w:r w:rsidRPr="007D3054">
        <w:rPr>
          <w:rFonts w:cstheme="minorHAnsi"/>
          <w:sz w:val="28"/>
          <w:szCs w:val="28"/>
        </w:rPr>
        <w:t xml:space="preserve">. </w:t>
      </w:r>
    </w:p>
    <w:p w14:paraId="5327DC45" w14:textId="77777777" w:rsidR="004F09FE" w:rsidRDefault="004F09FE" w:rsidP="004F09FE">
      <w:pPr>
        <w:widowControl w:val="0"/>
        <w:rPr>
          <w:rFonts w:cstheme="minorHAnsi"/>
          <w:b/>
          <w:bCs/>
          <w:sz w:val="28"/>
          <w:szCs w:val="28"/>
        </w:rPr>
      </w:pPr>
      <w:r>
        <w:rPr>
          <w:rFonts w:cstheme="minorHAnsi"/>
          <w:b/>
          <w:bCs/>
          <w:sz w:val="28"/>
          <w:szCs w:val="28"/>
        </w:rPr>
        <w:t>6.</w:t>
      </w:r>
      <w:r w:rsidRPr="00C111DF">
        <w:rPr>
          <w:rFonts w:cstheme="minorHAnsi"/>
          <w:b/>
          <w:bCs/>
          <w:sz w:val="28"/>
          <w:szCs w:val="28"/>
        </w:rPr>
        <w:t xml:space="preserve">Presentation and Approval of Monthly Financial Reconciliation and Reports </w:t>
      </w:r>
      <w:r>
        <w:rPr>
          <w:rFonts w:cstheme="minorHAnsi"/>
          <w:b/>
          <w:bCs/>
          <w:sz w:val="28"/>
          <w:szCs w:val="28"/>
        </w:rPr>
        <w:t xml:space="preserve">    </w:t>
      </w:r>
      <w:r w:rsidRPr="00C111DF">
        <w:rPr>
          <w:rFonts w:cstheme="minorHAnsi"/>
          <w:b/>
          <w:bCs/>
          <w:sz w:val="28"/>
          <w:szCs w:val="28"/>
        </w:rPr>
        <w:t xml:space="preserve">pursuant to ARS Sec. 48-807 including: </w:t>
      </w:r>
    </w:p>
    <w:p w14:paraId="3B3A18C9" w14:textId="77777777" w:rsidR="004F09FE" w:rsidRPr="00C111DF" w:rsidRDefault="004F09FE" w:rsidP="004F09FE">
      <w:pPr>
        <w:widowControl w:val="0"/>
        <w:spacing w:after="0"/>
        <w:ind w:firstLine="720"/>
        <w:rPr>
          <w:rFonts w:cstheme="minorHAnsi"/>
          <w:b/>
          <w:bCs/>
          <w:sz w:val="28"/>
          <w:szCs w:val="28"/>
        </w:rPr>
      </w:pPr>
      <w:r w:rsidRPr="00C111DF">
        <w:rPr>
          <w:rFonts w:cstheme="minorHAnsi"/>
          <w:b/>
          <w:bCs/>
          <w:sz w:val="28"/>
          <w:szCs w:val="28"/>
        </w:rPr>
        <w:t xml:space="preserve">• reconciled balance sheet accounts; </w:t>
      </w:r>
    </w:p>
    <w:p w14:paraId="3ED5A911" w14:textId="77777777" w:rsidR="004F09FE" w:rsidRDefault="004F09FE" w:rsidP="004F09FE">
      <w:pPr>
        <w:widowControl w:val="0"/>
        <w:spacing w:after="0"/>
        <w:ind w:firstLine="720"/>
        <w:rPr>
          <w:rFonts w:cstheme="minorHAnsi"/>
          <w:b/>
          <w:bCs/>
          <w:sz w:val="28"/>
          <w:szCs w:val="28"/>
        </w:rPr>
      </w:pPr>
      <w:r w:rsidRPr="00C111DF">
        <w:rPr>
          <w:rFonts w:cstheme="minorHAnsi"/>
          <w:b/>
          <w:bCs/>
          <w:sz w:val="28"/>
          <w:szCs w:val="28"/>
        </w:rPr>
        <w:t>• month-end statements;</w:t>
      </w:r>
    </w:p>
    <w:p w14:paraId="25C3C70C" w14:textId="77777777" w:rsidR="004F09FE" w:rsidRDefault="004F09FE" w:rsidP="004F09FE">
      <w:pPr>
        <w:widowControl w:val="0"/>
        <w:spacing w:after="0"/>
      </w:pPr>
      <w:r w:rsidRPr="00C111DF">
        <w:rPr>
          <w:rFonts w:cstheme="minorHAnsi"/>
          <w:b/>
          <w:bCs/>
          <w:sz w:val="28"/>
          <w:szCs w:val="28"/>
        </w:rPr>
        <w:t xml:space="preserve"> </w:t>
      </w:r>
      <w:r>
        <w:rPr>
          <w:rFonts w:cstheme="minorHAnsi"/>
          <w:b/>
          <w:bCs/>
          <w:sz w:val="28"/>
          <w:szCs w:val="28"/>
        </w:rPr>
        <w:tab/>
      </w:r>
      <w:r w:rsidRPr="00C111DF">
        <w:rPr>
          <w:rFonts w:cstheme="minorHAnsi"/>
          <w:b/>
          <w:bCs/>
          <w:sz w:val="28"/>
          <w:szCs w:val="28"/>
        </w:rPr>
        <w:t>• month-end balances at all institutions and county accounts;</w:t>
      </w:r>
      <w:r w:rsidRPr="0002312B">
        <w:t xml:space="preserve"> </w:t>
      </w:r>
    </w:p>
    <w:p w14:paraId="62B7D0FA" w14:textId="77777777" w:rsidR="004F09FE" w:rsidRDefault="004F09FE" w:rsidP="004F09FE">
      <w:pPr>
        <w:widowControl w:val="0"/>
        <w:spacing w:after="0"/>
        <w:ind w:firstLine="720"/>
        <w:rPr>
          <w:rFonts w:cstheme="minorHAnsi"/>
          <w:b/>
          <w:bCs/>
          <w:sz w:val="28"/>
          <w:szCs w:val="28"/>
        </w:rPr>
      </w:pPr>
      <w:r w:rsidRPr="00C111DF">
        <w:rPr>
          <w:rFonts w:cstheme="minorHAnsi"/>
          <w:b/>
          <w:bCs/>
          <w:sz w:val="28"/>
          <w:szCs w:val="28"/>
        </w:rPr>
        <w:t xml:space="preserve">• revenues and expenditures; and </w:t>
      </w:r>
    </w:p>
    <w:p w14:paraId="40D8FACF" w14:textId="77777777" w:rsidR="004F09FE" w:rsidRDefault="004F09FE" w:rsidP="004F09FE">
      <w:pPr>
        <w:widowControl w:val="0"/>
        <w:spacing w:after="0"/>
        <w:ind w:firstLine="720"/>
        <w:rPr>
          <w:rFonts w:cstheme="minorHAnsi"/>
          <w:b/>
          <w:bCs/>
          <w:sz w:val="28"/>
          <w:szCs w:val="28"/>
        </w:rPr>
      </w:pPr>
      <w:r w:rsidRPr="00C111DF">
        <w:rPr>
          <w:rFonts w:cstheme="minorHAnsi"/>
          <w:b/>
          <w:bCs/>
          <w:sz w:val="28"/>
          <w:szCs w:val="28"/>
        </w:rPr>
        <w:t xml:space="preserve">• cash flow projection report. </w:t>
      </w:r>
    </w:p>
    <w:p w14:paraId="18ACCFBD" w14:textId="77777777" w:rsidR="0097601F" w:rsidRPr="00C111DF" w:rsidRDefault="0097601F" w:rsidP="004F09FE">
      <w:pPr>
        <w:widowControl w:val="0"/>
        <w:spacing w:after="0"/>
        <w:ind w:firstLine="720"/>
        <w:rPr>
          <w:rFonts w:cstheme="minorHAnsi"/>
          <w:b/>
          <w:bCs/>
          <w:sz w:val="28"/>
          <w:szCs w:val="28"/>
        </w:rPr>
      </w:pPr>
    </w:p>
    <w:p w14:paraId="55A1CA32" w14:textId="0F3B4FEE" w:rsidR="004F09FE" w:rsidRDefault="004F09FE" w:rsidP="00F918C4">
      <w:pPr>
        <w:pStyle w:val="ListParagraph"/>
        <w:widowControl w:val="0"/>
        <w:numPr>
          <w:ilvl w:val="0"/>
          <w:numId w:val="28"/>
        </w:numPr>
        <w:rPr>
          <w:rFonts w:cstheme="minorHAnsi"/>
          <w:sz w:val="28"/>
          <w:szCs w:val="28"/>
        </w:rPr>
      </w:pPr>
      <w:r w:rsidRPr="00F918C4">
        <w:rPr>
          <w:rFonts w:cstheme="minorHAnsi"/>
          <w:sz w:val="28"/>
          <w:szCs w:val="28"/>
        </w:rPr>
        <w:t>Ben Archer Clowes from James Vincent Group presents the financials fo</w:t>
      </w:r>
      <w:r w:rsidR="00F918C4">
        <w:rPr>
          <w:rFonts w:cstheme="minorHAnsi"/>
          <w:sz w:val="28"/>
          <w:szCs w:val="28"/>
        </w:rPr>
        <w:t xml:space="preserve">r </w:t>
      </w:r>
      <w:r w:rsidR="0097601F" w:rsidRPr="00F918C4">
        <w:rPr>
          <w:rFonts w:cstheme="minorHAnsi"/>
          <w:sz w:val="28"/>
          <w:szCs w:val="28"/>
        </w:rPr>
        <w:t>April</w:t>
      </w:r>
      <w:r w:rsidR="00F918C4">
        <w:rPr>
          <w:rFonts w:cstheme="minorHAnsi"/>
          <w:sz w:val="28"/>
          <w:szCs w:val="28"/>
        </w:rPr>
        <w:t xml:space="preserve">.  The districts cash is down, but all of the districts that JVG represents in the county are under budget on tax revenue, but slowly we are seeing more money that will help the cash position.  An update on Ambulance Revenue, we are $22,000 over in Ambulance Revenue and if we out perform by that variance then we will end the year close to budget.  Ben assures the Board that by this time next month we will have a clearer idea on Ambulance Revenue position and the SCCT revenue collection.  </w:t>
      </w:r>
    </w:p>
    <w:p w14:paraId="27F064BC" w14:textId="77777777" w:rsidR="0050067B" w:rsidRDefault="0050067B" w:rsidP="0050067B">
      <w:pPr>
        <w:pStyle w:val="ListParagraph"/>
        <w:widowControl w:val="0"/>
        <w:rPr>
          <w:rFonts w:cstheme="minorHAnsi"/>
          <w:sz w:val="28"/>
          <w:szCs w:val="28"/>
        </w:rPr>
      </w:pPr>
    </w:p>
    <w:p w14:paraId="6B404690" w14:textId="53FFFA21" w:rsidR="0050067B" w:rsidRPr="0050067B" w:rsidRDefault="0050067B" w:rsidP="0050067B">
      <w:pPr>
        <w:pStyle w:val="ListParagraph"/>
        <w:widowControl w:val="0"/>
        <w:numPr>
          <w:ilvl w:val="0"/>
          <w:numId w:val="33"/>
        </w:numPr>
        <w:rPr>
          <w:rFonts w:cstheme="minorHAnsi"/>
          <w:i/>
          <w:iCs/>
          <w:color w:val="4472C4" w:themeColor="accent5"/>
          <w:sz w:val="28"/>
          <w:szCs w:val="28"/>
        </w:rPr>
      </w:pPr>
      <w:r w:rsidRPr="0050067B">
        <w:rPr>
          <w:rFonts w:cstheme="minorHAnsi"/>
          <w:i/>
          <w:iCs/>
          <w:color w:val="4472C4" w:themeColor="accent5"/>
          <w:sz w:val="28"/>
          <w:szCs w:val="28"/>
        </w:rPr>
        <w:t>Russ Kolsrud moves to approve the financials for the month of April, 2025, Eddie McArthur seconds the motion and it’s approved unanimously.</w:t>
      </w:r>
    </w:p>
    <w:p w14:paraId="4DEFDDFF" w14:textId="77777777" w:rsidR="004F09FE" w:rsidRDefault="004F09FE" w:rsidP="004F09FE">
      <w:pPr>
        <w:spacing w:after="0"/>
        <w:rPr>
          <w:b/>
          <w:bCs/>
          <w:sz w:val="28"/>
          <w:szCs w:val="28"/>
        </w:rPr>
      </w:pPr>
      <w:r w:rsidRPr="004F09FE">
        <w:rPr>
          <w:b/>
          <w:bCs/>
          <w:sz w:val="28"/>
          <w:szCs w:val="28"/>
        </w:rPr>
        <w:t>7. Information, discussion and possible action- Update on Santa Cruz County</w:t>
      </w:r>
      <w:r w:rsidRPr="004F09FE">
        <w:rPr>
          <w:sz w:val="28"/>
          <w:szCs w:val="28"/>
        </w:rPr>
        <w:t xml:space="preserve"> </w:t>
      </w:r>
      <w:r w:rsidRPr="004F09FE">
        <w:rPr>
          <w:b/>
          <w:bCs/>
          <w:sz w:val="28"/>
          <w:szCs w:val="28"/>
        </w:rPr>
        <w:t>Treasurer embezzlement matter, including status of litigation between the County and the State and the County’s proposed loss and recovery allocations between the affected school and fire districts.</w:t>
      </w:r>
    </w:p>
    <w:p w14:paraId="42ACF6AC" w14:textId="7C8434C2" w:rsidR="0097601F" w:rsidRDefault="0097601F" w:rsidP="0097601F">
      <w:pPr>
        <w:pStyle w:val="ListParagraph"/>
        <w:numPr>
          <w:ilvl w:val="0"/>
          <w:numId w:val="23"/>
        </w:numPr>
        <w:spacing w:after="0"/>
        <w:rPr>
          <w:sz w:val="28"/>
          <w:szCs w:val="28"/>
        </w:rPr>
      </w:pPr>
      <w:r w:rsidRPr="0097601F">
        <w:rPr>
          <w:sz w:val="28"/>
          <w:szCs w:val="28"/>
        </w:rPr>
        <w:t>Thomas Benavidez addresses the Board and recommends that the Board goes into executive session for this discussion</w:t>
      </w:r>
      <w:r>
        <w:rPr>
          <w:sz w:val="28"/>
          <w:szCs w:val="28"/>
        </w:rPr>
        <w:t>.</w:t>
      </w:r>
    </w:p>
    <w:p w14:paraId="6B8E1A7B" w14:textId="77777777" w:rsidR="0097601F" w:rsidRDefault="0097601F" w:rsidP="0097601F">
      <w:pPr>
        <w:pStyle w:val="ListParagraph"/>
        <w:spacing w:after="0"/>
        <w:rPr>
          <w:sz w:val="28"/>
          <w:szCs w:val="28"/>
        </w:rPr>
      </w:pPr>
    </w:p>
    <w:p w14:paraId="31A9F2E1" w14:textId="0B8F2947" w:rsidR="0097601F" w:rsidRPr="0097601F" w:rsidRDefault="0097601F" w:rsidP="0097601F">
      <w:pPr>
        <w:pStyle w:val="ListParagraph"/>
        <w:numPr>
          <w:ilvl w:val="0"/>
          <w:numId w:val="25"/>
        </w:numPr>
        <w:spacing w:after="0"/>
        <w:rPr>
          <w:sz w:val="28"/>
          <w:szCs w:val="28"/>
        </w:rPr>
      </w:pPr>
      <w:r>
        <w:rPr>
          <w:i/>
          <w:iCs/>
          <w:color w:val="4472C4" w:themeColor="accent5"/>
          <w:sz w:val="28"/>
          <w:szCs w:val="28"/>
        </w:rPr>
        <w:t>Eddie McArthur makes a motion to enter into executive session, Robert Garber seconds the motion and the motion was adopted, with one member in opposition, Ann LeFebvre.</w:t>
      </w:r>
    </w:p>
    <w:p w14:paraId="127AF4BF" w14:textId="77777777" w:rsidR="0097601F" w:rsidRDefault="0097601F" w:rsidP="0097601F">
      <w:pPr>
        <w:pStyle w:val="ListParagraph"/>
        <w:spacing w:after="0"/>
        <w:rPr>
          <w:sz w:val="28"/>
          <w:szCs w:val="28"/>
        </w:rPr>
      </w:pPr>
    </w:p>
    <w:p w14:paraId="2D357227" w14:textId="40E41F64" w:rsidR="0097601F" w:rsidRDefault="0097601F" w:rsidP="0097601F">
      <w:pPr>
        <w:spacing w:after="0"/>
        <w:ind w:left="360"/>
        <w:rPr>
          <w:i/>
          <w:iCs/>
          <w:sz w:val="32"/>
          <w:szCs w:val="32"/>
        </w:rPr>
      </w:pPr>
      <w:r w:rsidRPr="0097601F">
        <w:rPr>
          <w:i/>
          <w:iCs/>
          <w:sz w:val="32"/>
          <w:szCs w:val="32"/>
        </w:rPr>
        <w:t>The Board enters into executive session at 9:02a.m.</w:t>
      </w:r>
    </w:p>
    <w:p w14:paraId="62DC212E" w14:textId="77777777" w:rsidR="0097601F" w:rsidRDefault="0097601F" w:rsidP="0097601F">
      <w:pPr>
        <w:spacing w:after="0"/>
        <w:ind w:left="360"/>
        <w:rPr>
          <w:i/>
          <w:iCs/>
          <w:sz w:val="32"/>
          <w:szCs w:val="32"/>
        </w:rPr>
      </w:pPr>
    </w:p>
    <w:p w14:paraId="18950ED8" w14:textId="4F07A3AC" w:rsidR="0097601F" w:rsidRPr="0097601F" w:rsidRDefault="0097601F" w:rsidP="0097601F">
      <w:pPr>
        <w:pStyle w:val="ListParagraph"/>
        <w:numPr>
          <w:ilvl w:val="0"/>
          <w:numId w:val="27"/>
        </w:numPr>
        <w:spacing w:after="0"/>
        <w:rPr>
          <w:i/>
          <w:iCs/>
          <w:color w:val="4472C4" w:themeColor="accent5"/>
          <w:sz w:val="28"/>
          <w:szCs w:val="28"/>
        </w:rPr>
      </w:pPr>
      <w:r w:rsidRPr="0097601F">
        <w:rPr>
          <w:i/>
          <w:iCs/>
          <w:color w:val="4472C4" w:themeColor="accent5"/>
          <w:sz w:val="28"/>
          <w:szCs w:val="28"/>
        </w:rPr>
        <w:t>Eddie McArthur makes a motion to exit the executive session, Robert Garber seconds the motion and the motion was passed with a unanimous vote.</w:t>
      </w:r>
    </w:p>
    <w:p w14:paraId="0228D1F7" w14:textId="77777777" w:rsidR="0097601F" w:rsidRPr="0097601F" w:rsidRDefault="0097601F" w:rsidP="0097601F">
      <w:pPr>
        <w:pStyle w:val="ListParagraph"/>
        <w:spacing w:after="0"/>
        <w:rPr>
          <w:i/>
          <w:iCs/>
          <w:sz w:val="28"/>
          <w:szCs w:val="28"/>
        </w:rPr>
      </w:pPr>
    </w:p>
    <w:p w14:paraId="4841510B" w14:textId="180E310C" w:rsidR="0097601F" w:rsidRPr="0097601F" w:rsidRDefault="0097601F" w:rsidP="0097601F">
      <w:pPr>
        <w:spacing w:after="0"/>
        <w:ind w:left="360"/>
        <w:rPr>
          <w:i/>
          <w:iCs/>
          <w:sz w:val="32"/>
          <w:szCs w:val="32"/>
        </w:rPr>
      </w:pPr>
      <w:r>
        <w:rPr>
          <w:i/>
          <w:iCs/>
          <w:sz w:val="32"/>
          <w:szCs w:val="32"/>
        </w:rPr>
        <w:t>The Board exits the executive session at 9:48a.m.</w:t>
      </w:r>
    </w:p>
    <w:p w14:paraId="06246CE3" w14:textId="77777777" w:rsidR="004F09FE" w:rsidRPr="0097601F" w:rsidRDefault="004F09FE" w:rsidP="004F09FE">
      <w:pPr>
        <w:spacing w:after="0"/>
        <w:rPr>
          <w:sz w:val="28"/>
          <w:szCs w:val="28"/>
        </w:rPr>
      </w:pPr>
    </w:p>
    <w:p w14:paraId="3E71ED7F" w14:textId="77777777" w:rsidR="004F09FE" w:rsidRDefault="004F09FE" w:rsidP="004F09FE">
      <w:pPr>
        <w:spacing w:after="0"/>
        <w:jc w:val="both"/>
        <w:rPr>
          <w:b/>
          <w:bCs/>
          <w:sz w:val="28"/>
          <w:szCs w:val="28"/>
        </w:rPr>
      </w:pPr>
      <w:r w:rsidRPr="004F09FE">
        <w:rPr>
          <w:b/>
          <w:bCs/>
          <w:sz w:val="28"/>
          <w:szCs w:val="28"/>
        </w:rPr>
        <w:t xml:space="preserve">8. Information, discussion and possible action- Review of preliminary fiscal year 2025-2026 budget. All anticipated revenues and expenses, as well as the anticipated secondary property tax rate and capital improvement plan, may be discussed and acted upon.  </w:t>
      </w:r>
    </w:p>
    <w:p w14:paraId="26F8A615" w14:textId="2C8CEEA2" w:rsidR="00FE6281" w:rsidRPr="00E23CD7" w:rsidRDefault="00FE6281" w:rsidP="00E23CD7">
      <w:pPr>
        <w:pStyle w:val="ListParagraph"/>
        <w:numPr>
          <w:ilvl w:val="0"/>
          <w:numId w:val="23"/>
        </w:numPr>
        <w:spacing w:after="0"/>
        <w:jc w:val="both"/>
        <w:rPr>
          <w:sz w:val="28"/>
          <w:szCs w:val="28"/>
        </w:rPr>
      </w:pPr>
      <w:r w:rsidRPr="00FE6281">
        <w:rPr>
          <w:sz w:val="28"/>
          <w:szCs w:val="28"/>
        </w:rPr>
        <w:t>Ben Archer Clowes &amp; Steven Rodriguez from James Vincent Group have a presentation for the Board on the FY25/26 Budget.</w:t>
      </w:r>
      <w:r w:rsidR="00D02205">
        <w:rPr>
          <w:sz w:val="28"/>
          <w:szCs w:val="28"/>
        </w:rPr>
        <w:t xml:space="preserve">  </w:t>
      </w:r>
      <w:r w:rsidR="007E526C">
        <w:rPr>
          <w:sz w:val="28"/>
          <w:szCs w:val="28"/>
        </w:rPr>
        <w:t>They review</w:t>
      </w:r>
      <w:r w:rsidR="00D02205">
        <w:rPr>
          <w:sz w:val="28"/>
          <w:szCs w:val="28"/>
        </w:rPr>
        <w:t xml:space="preserve">ed </w:t>
      </w:r>
      <w:r w:rsidR="007E526C">
        <w:rPr>
          <w:sz w:val="28"/>
          <w:szCs w:val="28"/>
        </w:rPr>
        <w:t xml:space="preserve">each budget line item with the Board, with some of the challenges </w:t>
      </w:r>
      <w:r w:rsidR="00D02205">
        <w:rPr>
          <w:sz w:val="28"/>
          <w:szCs w:val="28"/>
        </w:rPr>
        <w:t>that</w:t>
      </w:r>
      <w:r w:rsidR="007E526C">
        <w:rPr>
          <w:sz w:val="28"/>
          <w:szCs w:val="28"/>
        </w:rPr>
        <w:t xml:space="preserve"> the current </w:t>
      </w:r>
      <w:r w:rsidR="00D02205">
        <w:rPr>
          <w:sz w:val="28"/>
          <w:szCs w:val="28"/>
        </w:rPr>
        <w:t xml:space="preserve">3.1% tax rate would propose moving forward if it is not increased.   One significant challenge as we move forward is the aging fleet and the cost of maintenance on aging apparatus.  Another area where SEFD is spending more than what was budgeted is on overtime for personnel.  Ben reviews with the Board that we did pay off B825 &amp; B826 with NBAZ and that is reflected in the Capital Outlay and Debt Service.  </w:t>
      </w:r>
      <w:r w:rsidR="00280EF9">
        <w:rPr>
          <w:sz w:val="28"/>
          <w:szCs w:val="28"/>
        </w:rPr>
        <w:t>Ben continues to explain the projections on tax rate scenarios; we could stay at this tax rate this year but we will have to come back to you next year and ask to revisit the tax rate.  Ben &amp; Steven show an Assessed Value rate in the Net Income section as this year was 5.49% but next year could be 3% or even as low as 1% and would have to lower our reserve funding.  Ben comments to the Board that we are in a healthy position for cash, but from the point we have limited control over expenses such as PSPRS and Assessed Value.   Ben expresses that a 3.25% tax rate allows us to build our</w:t>
      </w:r>
      <w:r w:rsidR="00C81173">
        <w:rPr>
          <w:sz w:val="28"/>
          <w:szCs w:val="28"/>
        </w:rPr>
        <w:t xml:space="preserve"> Reserve Funding and to plan for unexpected expenses and fleet allocation in the future.  Robert Garber </w:t>
      </w:r>
      <w:r w:rsidR="00E23CD7">
        <w:rPr>
          <w:sz w:val="28"/>
          <w:szCs w:val="28"/>
        </w:rPr>
        <w:t xml:space="preserve">expresses that he feels SEFD should not increase the tax rate but rather control the overtime and work with the current tax rate.  Chief addresses Roberts concerns and explains that with an increase tax rate there would be more flexibility with needs of the district that come up over the next few years with the fleet and building maintenance, and we are already behind for pay rates for our personnel and SEFD will need to keep revisiting compensation in the future to address the retention issue.  Eddie McArthur expresses that she understands the need to increase the tax rate but the timing is bad with the Patagonia Proposal and the opinions of the public and we need to educate and express the need if we are asking for an increase.   </w:t>
      </w:r>
      <w:r w:rsidR="00666435">
        <w:rPr>
          <w:sz w:val="28"/>
          <w:szCs w:val="28"/>
        </w:rPr>
        <w:t>The next step is the proposed budget will be posted publicly and then open it up to the public during the next June Board meeting and then adopt the final budget at the June meeting.</w:t>
      </w:r>
    </w:p>
    <w:p w14:paraId="061AD061" w14:textId="7138B159" w:rsidR="004F09FE" w:rsidRPr="00FE6281" w:rsidRDefault="004F09FE" w:rsidP="00FE6281">
      <w:pPr>
        <w:pStyle w:val="ListParagraph"/>
        <w:spacing w:after="0"/>
        <w:jc w:val="both"/>
        <w:rPr>
          <w:sz w:val="28"/>
          <w:szCs w:val="28"/>
        </w:rPr>
      </w:pPr>
      <w:r w:rsidRPr="00FE6281">
        <w:rPr>
          <w:sz w:val="28"/>
          <w:szCs w:val="28"/>
        </w:rPr>
        <w:t xml:space="preserve">   </w:t>
      </w:r>
    </w:p>
    <w:p w14:paraId="0DF52DF6" w14:textId="4C4028C8" w:rsidR="004F09FE" w:rsidRPr="002056F3" w:rsidRDefault="002056F3" w:rsidP="002056F3">
      <w:pPr>
        <w:pStyle w:val="ListParagraph"/>
        <w:numPr>
          <w:ilvl w:val="0"/>
          <w:numId w:val="34"/>
        </w:numPr>
        <w:spacing w:after="0"/>
        <w:jc w:val="both"/>
        <w:rPr>
          <w:i/>
          <w:iCs/>
          <w:color w:val="4472C4" w:themeColor="accent5"/>
          <w:sz w:val="28"/>
          <w:szCs w:val="28"/>
        </w:rPr>
      </w:pPr>
      <w:r w:rsidRPr="002056F3">
        <w:rPr>
          <w:i/>
          <w:iCs/>
          <w:color w:val="4472C4" w:themeColor="accent5"/>
          <w:sz w:val="28"/>
          <w:szCs w:val="28"/>
        </w:rPr>
        <w:t xml:space="preserve">Russ Kolsrud makes a motion to increase the tax rate to 3.25% for the FY25/26 Budget, Ruth Ann LeFebvre seconds the motion and the motion is carried with one Board Member, Robert Garber voting against. </w:t>
      </w:r>
    </w:p>
    <w:p w14:paraId="6516804F" w14:textId="77777777" w:rsidR="004F09FE" w:rsidRDefault="004F09FE" w:rsidP="004F09FE">
      <w:pPr>
        <w:pStyle w:val="ListParagraph"/>
        <w:spacing w:after="0"/>
        <w:jc w:val="both"/>
        <w:rPr>
          <w:b/>
          <w:bCs/>
          <w:sz w:val="28"/>
          <w:szCs w:val="28"/>
        </w:rPr>
      </w:pPr>
    </w:p>
    <w:p w14:paraId="4E6EF95A" w14:textId="4A406094" w:rsidR="004F09FE" w:rsidRDefault="004F09FE" w:rsidP="004F09FE">
      <w:pPr>
        <w:widowControl w:val="0"/>
        <w:rPr>
          <w:rFonts w:cstheme="minorHAnsi"/>
          <w:b/>
          <w:bCs/>
          <w:color w:val="000000" w:themeColor="text1"/>
          <w:sz w:val="28"/>
          <w:szCs w:val="28"/>
        </w:rPr>
      </w:pPr>
      <w:r>
        <w:rPr>
          <w:rFonts w:cstheme="minorHAnsi"/>
          <w:b/>
          <w:bCs/>
          <w:color w:val="000000" w:themeColor="text1"/>
          <w:sz w:val="28"/>
          <w:szCs w:val="28"/>
        </w:rPr>
        <w:t>9</w:t>
      </w:r>
      <w:r w:rsidRPr="00C111DF">
        <w:rPr>
          <w:rFonts w:cstheme="minorHAnsi"/>
          <w:b/>
          <w:bCs/>
          <w:color w:val="000000" w:themeColor="text1"/>
          <w:sz w:val="28"/>
          <w:szCs w:val="28"/>
        </w:rPr>
        <w:t>. Consideration of agenda items for future meetings</w:t>
      </w:r>
      <w:r>
        <w:rPr>
          <w:rFonts w:cstheme="minorHAnsi"/>
          <w:b/>
          <w:bCs/>
          <w:color w:val="000000" w:themeColor="text1"/>
          <w:sz w:val="28"/>
          <w:szCs w:val="28"/>
        </w:rPr>
        <w:t>.</w:t>
      </w:r>
    </w:p>
    <w:p w14:paraId="7DB1B595" w14:textId="68E55702" w:rsidR="002056F3" w:rsidRPr="002056F3" w:rsidRDefault="002056F3" w:rsidP="002056F3">
      <w:pPr>
        <w:pStyle w:val="ListParagraph"/>
        <w:widowControl w:val="0"/>
        <w:numPr>
          <w:ilvl w:val="0"/>
          <w:numId w:val="36"/>
        </w:numPr>
        <w:rPr>
          <w:rFonts w:cstheme="minorHAnsi"/>
          <w:color w:val="000000" w:themeColor="text1"/>
          <w:sz w:val="28"/>
          <w:szCs w:val="28"/>
        </w:rPr>
      </w:pPr>
      <w:r w:rsidRPr="002056F3">
        <w:rPr>
          <w:rFonts w:cstheme="minorHAnsi"/>
          <w:color w:val="000000" w:themeColor="text1"/>
          <w:sz w:val="28"/>
          <w:szCs w:val="28"/>
        </w:rPr>
        <w:t xml:space="preserve">Finalize the FY25/26 Budget in the June meeting. </w:t>
      </w:r>
    </w:p>
    <w:p w14:paraId="1260C0AC" w14:textId="77777777" w:rsidR="004F09FE" w:rsidRPr="005E6F4E" w:rsidRDefault="004F09FE" w:rsidP="004F09FE">
      <w:pPr>
        <w:pStyle w:val="ListParagraph"/>
        <w:widowControl w:val="0"/>
        <w:rPr>
          <w:rFonts w:cstheme="minorHAnsi"/>
          <w:sz w:val="28"/>
          <w:szCs w:val="28"/>
        </w:rPr>
      </w:pPr>
    </w:p>
    <w:p w14:paraId="24CC4B32" w14:textId="59DC004D" w:rsidR="004F09FE" w:rsidRPr="002056F3" w:rsidRDefault="002056F3" w:rsidP="002056F3">
      <w:pPr>
        <w:pStyle w:val="ListParagraph"/>
        <w:widowControl w:val="0"/>
        <w:numPr>
          <w:ilvl w:val="0"/>
          <w:numId w:val="35"/>
        </w:numPr>
        <w:rPr>
          <w:rFonts w:cstheme="minorHAnsi"/>
          <w:i/>
          <w:iCs/>
          <w:color w:val="004E9A"/>
          <w:sz w:val="28"/>
          <w:szCs w:val="28"/>
        </w:rPr>
      </w:pPr>
      <w:r w:rsidRPr="002056F3">
        <w:rPr>
          <w:rFonts w:cstheme="minorHAnsi"/>
          <w:i/>
          <w:iCs/>
          <w:color w:val="004E9A"/>
          <w:sz w:val="28"/>
          <w:szCs w:val="28"/>
        </w:rPr>
        <w:t xml:space="preserve">Russ Kolsrud </w:t>
      </w:r>
      <w:r w:rsidR="004F09FE" w:rsidRPr="002056F3">
        <w:rPr>
          <w:rFonts w:cstheme="minorHAnsi"/>
          <w:i/>
          <w:iCs/>
          <w:color w:val="004E9A"/>
          <w:sz w:val="28"/>
          <w:szCs w:val="28"/>
        </w:rPr>
        <w:t xml:space="preserve">moves to adjourn the meeting; </w:t>
      </w:r>
      <w:r w:rsidRPr="002056F3">
        <w:rPr>
          <w:rFonts w:cstheme="minorHAnsi"/>
          <w:i/>
          <w:iCs/>
          <w:color w:val="004E9A"/>
          <w:sz w:val="28"/>
          <w:szCs w:val="28"/>
        </w:rPr>
        <w:t>Ruth Ann LeFebvre</w:t>
      </w:r>
      <w:r w:rsidR="004F09FE" w:rsidRPr="002056F3">
        <w:rPr>
          <w:rFonts w:cstheme="minorHAnsi"/>
          <w:i/>
          <w:iCs/>
          <w:color w:val="004E9A"/>
          <w:sz w:val="28"/>
          <w:szCs w:val="28"/>
        </w:rPr>
        <w:t xml:space="preserve"> seconds the motion and the motion is carried without opposition.</w:t>
      </w:r>
    </w:p>
    <w:p w14:paraId="20C5CFE1" w14:textId="6408E988" w:rsidR="004F09FE" w:rsidRPr="00666435" w:rsidRDefault="004F09FE" w:rsidP="00666435">
      <w:pPr>
        <w:widowControl w:val="0"/>
        <w:ind w:left="270"/>
        <w:rPr>
          <w:rFonts w:cstheme="minorHAnsi"/>
          <w:sz w:val="28"/>
          <w:szCs w:val="28"/>
        </w:rPr>
      </w:pPr>
      <w:r w:rsidRPr="00AE73D8">
        <w:rPr>
          <w:rFonts w:cstheme="minorHAnsi"/>
          <w:sz w:val="28"/>
          <w:szCs w:val="28"/>
        </w:rPr>
        <w:t xml:space="preserve">Chris Johnson adjourns the meeting at </w:t>
      </w:r>
      <w:r>
        <w:rPr>
          <w:rFonts w:cstheme="minorHAnsi"/>
          <w:b/>
          <w:bCs/>
          <w:sz w:val="28"/>
          <w:szCs w:val="28"/>
        </w:rPr>
        <w:t>1</w:t>
      </w:r>
      <w:r w:rsidR="002056F3">
        <w:rPr>
          <w:rFonts w:cstheme="minorHAnsi"/>
          <w:b/>
          <w:bCs/>
          <w:sz w:val="28"/>
          <w:szCs w:val="28"/>
        </w:rPr>
        <w:t>1:34</w:t>
      </w:r>
      <w:r>
        <w:rPr>
          <w:rFonts w:cstheme="minorHAnsi"/>
          <w:b/>
          <w:bCs/>
          <w:sz w:val="28"/>
          <w:szCs w:val="28"/>
        </w:rPr>
        <w:t xml:space="preserve"> </w:t>
      </w:r>
      <w:r w:rsidRPr="00AE73D8">
        <w:rPr>
          <w:rFonts w:cstheme="minorHAnsi"/>
          <w:b/>
          <w:bCs/>
          <w:sz w:val="28"/>
          <w:szCs w:val="28"/>
        </w:rPr>
        <w:t>a.m.</w:t>
      </w:r>
      <w:r w:rsidRPr="00AE73D8">
        <w:rPr>
          <w:rFonts w:cstheme="minorHAnsi"/>
          <w:sz w:val="28"/>
          <w:szCs w:val="28"/>
        </w:rPr>
        <w:t xml:space="preserve"> </w:t>
      </w:r>
    </w:p>
    <w:p w14:paraId="5FC49C0A" w14:textId="77777777" w:rsidR="004F09FE" w:rsidRDefault="004F09FE" w:rsidP="004F09FE">
      <w:pPr>
        <w:pStyle w:val="ListParagraph"/>
        <w:ind w:left="630"/>
        <w:rPr>
          <w:sz w:val="28"/>
          <w:szCs w:val="28"/>
        </w:rPr>
      </w:pPr>
      <w:r w:rsidRPr="004B3033">
        <w:rPr>
          <w:sz w:val="28"/>
          <w:szCs w:val="28"/>
        </w:rPr>
        <w:t>A digital copy of this meeting is available to the public at the Sonoita-Elgin Fire District, located at 3137 AZ Highway 83 Sonoita, AZ 85637</w:t>
      </w:r>
    </w:p>
    <w:p w14:paraId="14A31968" w14:textId="77777777" w:rsidR="004F09FE" w:rsidRPr="004B3033" w:rsidRDefault="004F09FE" w:rsidP="004F09FE">
      <w:pPr>
        <w:pStyle w:val="ListParagraph"/>
        <w:ind w:left="630"/>
        <w:rPr>
          <w:sz w:val="28"/>
          <w:szCs w:val="28"/>
        </w:rPr>
      </w:pPr>
    </w:p>
    <w:p w14:paraId="5012623A" w14:textId="77777777" w:rsidR="004F09FE" w:rsidRDefault="004F09FE" w:rsidP="004F09FE">
      <w:pPr>
        <w:pStyle w:val="ListParagraph"/>
        <w:ind w:left="630"/>
        <w:rPr>
          <w:b/>
          <w:bCs/>
          <w:sz w:val="28"/>
          <w:szCs w:val="28"/>
        </w:rPr>
      </w:pPr>
      <w:bookmarkStart w:id="0" w:name="_Hlk143095355"/>
      <w:r w:rsidRPr="004B3033">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6C4F34CB" w14:textId="77777777" w:rsidR="004F09FE" w:rsidRPr="00AE73D8" w:rsidRDefault="004F09FE" w:rsidP="004F09FE">
      <w:pPr>
        <w:rPr>
          <w:sz w:val="28"/>
          <w:szCs w:val="28"/>
        </w:rPr>
      </w:pPr>
      <w:r w:rsidRPr="00AE73D8">
        <w:rPr>
          <w:sz w:val="28"/>
          <w:szCs w:val="28"/>
        </w:rPr>
        <w:t>Minutes approved by________________________, Board Clerk, on ____</w:t>
      </w:r>
      <w:r w:rsidRPr="00AE73D8">
        <w:rPr>
          <w:sz w:val="28"/>
          <w:szCs w:val="28"/>
        </w:rPr>
        <w:softHyphen/>
      </w:r>
      <w:r w:rsidRPr="00AE73D8">
        <w:rPr>
          <w:sz w:val="28"/>
          <w:szCs w:val="28"/>
        </w:rPr>
        <w:softHyphen/>
      </w:r>
      <w:r w:rsidRPr="00AE73D8">
        <w:rPr>
          <w:sz w:val="28"/>
          <w:szCs w:val="28"/>
        </w:rPr>
        <w:softHyphen/>
      </w:r>
      <w:r w:rsidRPr="00AE73D8">
        <w:rPr>
          <w:sz w:val="28"/>
          <w:szCs w:val="28"/>
        </w:rPr>
        <w:softHyphen/>
      </w:r>
      <w:r w:rsidRPr="00AE73D8">
        <w:rPr>
          <w:sz w:val="28"/>
          <w:szCs w:val="28"/>
        </w:rPr>
        <w:softHyphen/>
        <w:t>_______</w:t>
      </w:r>
    </w:p>
    <w:p w14:paraId="35A934E6" w14:textId="77777777" w:rsidR="004F09FE" w:rsidRPr="004B3033" w:rsidRDefault="004F09FE" w:rsidP="004F09FE">
      <w:pPr>
        <w:pStyle w:val="ListParagraph"/>
        <w:ind w:left="630"/>
        <w:rPr>
          <w:sz w:val="28"/>
          <w:szCs w:val="28"/>
        </w:rPr>
      </w:pPr>
      <w:r w:rsidRPr="004B3033">
        <w:rPr>
          <w:sz w:val="28"/>
          <w:szCs w:val="28"/>
        </w:rPr>
        <w:t xml:space="preserve">                                 Ruth Ann LeFebvre                                                     Date</w:t>
      </w:r>
      <w:bookmarkEnd w:id="0"/>
    </w:p>
    <w:p w14:paraId="375F3DC9" w14:textId="77777777" w:rsidR="004F09FE" w:rsidRPr="00AC6D14" w:rsidRDefault="004F09FE" w:rsidP="004F09FE">
      <w:pPr>
        <w:widowControl w:val="0"/>
        <w:spacing w:after="0"/>
        <w:rPr>
          <w:rFonts w:cstheme="minorHAnsi"/>
          <w:sz w:val="28"/>
          <w:szCs w:val="28"/>
        </w:rPr>
      </w:pPr>
    </w:p>
    <w:p w14:paraId="5BD226E1" w14:textId="77777777" w:rsidR="004F09FE" w:rsidRPr="00F62A2D" w:rsidRDefault="004F09FE" w:rsidP="004F09FE">
      <w:pPr>
        <w:widowControl w:val="0"/>
        <w:rPr>
          <w:rFonts w:cstheme="minorHAnsi"/>
          <w:sz w:val="40"/>
          <w:szCs w:val="40"/>
        </w:rPr>
      </w:pPr>
    </w:p>
    <w:p w14:paraId="282A5DEE" w14:textId="77777777" w:rsidR="004F09FE" w:rsidRDefault="004F09FE" w:rsidP="004F09FE">
      <w:pPr>
        <w:widowControl w:val="0"/>
        <w:rPr>
          <w:rFonts w:cstheme="minorHAnsi"/>
        </w:rPr>
      </w:pPr>
    </w:p>
    <w:p w14:paraId="7C624547" w14:textId="77777777" w:rsidR="004F09FE" w:rsidRPr="00F62A2D" w:rsidRDefault="004F09FE" w:rsidP="004F09FE">
      <w:pPr>
        <w:widowControl w:val="0"/>
        <w:rPr>
          <w:rFonts w:cstheme="minorHAnsi"/>
          <w:sz w:val="40"/>
          <w:szCs w:val="40"/>
        </w:rPr>
      </w:pPr>
    </w:p>
    <w:p w14:paraId="1B595DC4" w14:textId="77777777" w:rsidR="004F09FE" w:rsidRPr="004F09FE" w:rsidRDefault="004F09FE" w:rsidP="004F09FE">
      <w:pPr>
        <w:pStyle w:val="ListParagraph"/>
        <w:spacing w:after="0"/>
        <w:jc w:val="both"/>
        <w:rPr>
          <w:b/>
          <w:bCs/>
          <w:sz w:val="28"/>
          <w:szCs w:val="28"/>
        </w:rPr>
      </w:pPr>
    </w:p>
    <w:p w14:paraId="594BD9D0" w14:textId="77777777" w:rsidR="004F09FE" w:rsidRPr="004F09FE" w:rsidRDefault="004F09FE" w:rsidP="004F09FE">
      <w:pPr>
        <w:widowControl w:val="0"/>
        <w:jc w:val="center"/>
        <w:rPr>
          <w:rFonts w:cstheme="minorHAnsi"/>
          <w:sz w:val="28"/>
          <w:szCs w:val="28"/>
        </w:rPr>
      </w:pPr>
    </w:p>
    <w:p w14:paraId="145160FD" w14:textId="0706F0C3" w:rsidR="0025232A" w:rsidRPr="00F62A2D" w:rsidRDefault="0025232A" w:rsidP="00F62A2D">
      <w:pPr>
        <w:widowControl w:val="0"/>
        <w:rPr>
          <w:rFonts w:cstheme="minorHAnsi"/>
          <w:sz w:val="40"/>
          <w:szCs w:val="40"/>
        </w:rPr>
      </w:pPr>
    </w:p>
    <w:sectPr w:rsidR="0025232A" w:rsidRPr="00F62A2D"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6EC22" w14:textId="77777777" w:rsidR="00E373BA" w:rsidRDefault="00E373BA" w:rsidP="00610BA6">
      <w:pPr>
        <w:spacing w:after="0" w:line="240" w:lineRule="auto"/>
      </w:pPr>
      <w:r>
        <w:separator/>
      </w:r>
    </w:p>
  </w:endnote>
  <w:endnote w:type="continuationSeparator" w:id="0">
    <w:p w14:paraId="13F732EE" w14:textId="77777777" w:rsidR="00E373BA" w:rsidRDefault="00E373BA"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22407" w14:textId="77777777" w:rsidR="00E373BA" w:rsidRDefault="00E373BA" w:rsidP="00610BA6">
      <w:pPr>
        <w:spacing w:after="0" w:line="240" w:lineRule="auto"/>
      </w:pPr>
      <w:r>
        <w:separator/>
      </w:r>
    </w:p>
  </w:footnote>
  <w:footnote w:type="continuationSeparator" w:id="0">
    <w:p w14:paraId="52031E95" w14:textId="77777777" w:rsidR="00E373BA" w:rsidRDefault="00E373BA"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561DA"/>
    <w:multiLevelType w:val="hybridMultilevel"/>
    <w:tmpl w:val="2A0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3F85"/>
    <w:multiLevelType w:val="hybridMultilevel"/>
    <w:tmpl w:val="848A077C"/>
    <w:lvl w:ilvl="0" w:tplc="55F03A04">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5"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6858E6"/>
    <w:multiLevelType w:val="hybridMultilevel"/>
    <w:tmpl w:val="7AA8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06397"/>
    <w:multiLevelType w:val="hybridMultilevel"/>
    <w:tmpl w:val="E2707A0A"/>
    <w:lvl w:ilvl="0" w:tplc="7C6E2A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52B57"/>
    <w:multiLevelType w:val="hybridMultilevel"/>
    <w:tmpl w:val="54B8A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D63ED"/>
    <w:multiLevelType w:val="hybridMultilevel"/>
    <w:tmpl w:val="8D2A2A24"/>
    <w:lvl w:ilvl="0" w:tplc="DA044A5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176D3"/>
    <w:multiLevelType w:val="hybridMultilevel"/>
    <w:tmpl w:val="B6F6B280"/>
    <w:lvl w:ilvl="0" w:tplc="F28A39F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092779"/>
    <w:multiLevelType w:val="hybridMultilevel"/>
    <w:tmpl w:val="C7A82D64"/>
    <w:lvl w:ilvl="0" w:tplc="CA3A896A">
      <w:start w:val="1"/>
      <w:numFmt w:val="bullet"/>
      <w:lvlText w:val=""/>
      <w:lvlJc w:val="left"/>
      <w:pPr>
        <w:ind w:left="540" w:hanging="360"/>
      </w:pPr>
      <w:rPr>
        <w:rFonts w:ascii="Wingdings" w:hAnsi="Wingdings" w:hint="default"/>
        <w:color w:val="4472C4" w:themeColor="accent5"/>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573CE"/>
    <w:multiLevelType w:val="hybridMultilevel"/>
    <w:tmpl w:val="D1B6B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488E26AD"/>
    <w:multiLevelType w:val="hybridMultilevel"/>
    <w:tmpl w:val="C4128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3529C0"/>
    <w:multiLevelType w:val="hybridMultilevel"/>
    <w:tmpl w:val="8F68001A"/>
    <w:lvl w:ilvl="0" w:tplc="463CB86C">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26C60"/>
    <w:multiLevelType w:val="hybridMultilevel"/>
    <w:tmpl w:val="C728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E3E91"/>
    <w:multiLevelType w:val="hybridMultilevel"/>
    <w:tmpl w:val="6C00D63C"/>
    <w:lvl w:ilvl="0" w:tplc="357E6CD8">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F40C3"/>
    <w:multiLevelType w:val="hybridMultilevel"/>
    <w:tmpl w:val="686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A55ED"/>
    <w:multiLevelType w:val="hybridMultilevel"/>
    <w:tmpl w:val="73F87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891E91"/>
    <w:multiLevelType w:val="hybridMultilevel"/>
    <w:tmpl w:val="FA52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85935"/>
    <w:multiLevelType w:val="hybridMultilevel"/>
    <w:tmpl w:val="F9F23CC8"/>
    <w:lvl w:ilvl="0" w:tplc="25C0C05C">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A71E3D"/>
    <w:multiLevelType w:val="hybridMultilevel"/>
    <w:tmpl w:val="1CC04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216262"/>
    <w:multiLevelType w:val="hybridMultilevel"/>
    <w:tmpl w:val="4CE8EBE2"/>
    <w:lvl w:ilvl="0" w:tplc="8F5400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34"/>
  </w:num>
  <w:num w:numId="2" w16cid:durableId="199514731">
    <w:abstractNumId w:val="10"/>
  </w:num>
  <w:num w:numId="3" w16cid:durableId="793864541">
    <w:abstractNumId w:val="32"/>
  </w:num>
  <w:num w:numId="4" w16cid:durableId="232861709">
    <w:abstractNumId w:val="11"/>
  </w:num>
  <w:num w:numId="5" w16cid:durableId="1469590299">
    <w:abstractNumId w:val="19"/>
  </w:num>
  <w:num w:numId="6" w16cid:durableId="1596598003">
    <w:abstractNumId w:val="20"/>
  </w:num>
  <w:num w:numId="7" w16cid:durableId="619261390">
    <w:abstractNumId w:val="35"/>
  </w:num>
  <w:num w:numId="8" w16cid:durableId="929044922">
    <w:abstractNumId w:val="31"/>
  </w:num>
  <w:num w:numId="9" w16cid:durableId="1695425805">
    <w:abstractNumId w:val="5"/>
  </w:num>
  <w:num w:numId="10" w16cid:durableId="246771576">
    <w:abstractNumId w:val="18"/>
  </w:num>
  <w:num w:numId="11" w16cid:durableId="1771661920">
    <w:abstractNumId w:val="13"/>
  </w:num>
  <w:num w:numId="12" w16cid:durableId="1537355427">
    <w:abstractNumId w:val="0"/>
  </w:num>
  <w:num w:numId="13" w16cid:durableId="1632252114">
    <w:abstractNumId w:val="2"/>
  </w:num>
  <w:num w:numId="14" w16cid:durableId="819885046">
    <w:abstractNumId w:val="9"/>
  </w:num>
  <w:num w:numId="15" w16cid:durableId="1070887390">
    <w:abstractNumId w:val="4"/>
  </w:num>
  <w:num w:numId="16" w16cid:durableId="1023287883">
    <w:abstractNumId w:val="29"/>
  </w:num>
  <w:num w:numId="17" w16cid:durableId="343167309">
    <w:abstractNumId w:val="16"/>
  </w:num>
  <w:num w:numId="18" w16cid:durableId="538200219">
    <w:abstractNumId w:val="8"/>
  </w:num>
  <w:num w:numId="19" w16cid:durableId="2015646075">
    <w:abstractNumId w:val="6"/>
  </w:num>
  <w:num w:numId="20" w16cid:durableId="1210536078">
    <w:abstractNumId w:val="7"/>
  </w:num>
  <w:num w:numId="21" w16cid:durableId="1534153514">
    <w:abstractNumId w:val="14"/>
  </w:num>
  <w:num w:numId="22" w16cid:durableId="719790781">
    <w:abstractNumId w:val="30"/>
  </w:num>
  <w:num w:numId="23" w16cid:durableId="916063105">
    <w:abstractNumId w:val="1"/>
  </w:num>
  <w:num w:numId="24" w16cid:durableId="1914004221">
    <w:abstractNumId w:val="24"/>
  </w:num>
  <w:num w:numId="25" w16cid:durableId="2100444775">
    <w:abstractNumId w:val="15"/>
  </w:num>
  <w:num w:numId="26" w16cid:durableId="2049408479">
    <w:abstractNumId w:val="12"/>
  </w:num>
  <w:num w:numId="27" w16cid:durableId="834342560">
    <w:abstractNumId w:val="22"/>
  </w:num>
  <w:num w:numId="28" w16cid:durableId="545289202">
    <w:abstractNumId w:val="23"/>
  </w:num>
  <w:num w:numId="29" w16cid:durableId="1433088601">
    <w:abstractNumId w:val="21"/>
  </w:num>
  <w:num w:numId="30" w16cid:durableId="720983487">
    <w:abstractNumId w:val="25"/>
  </w:num>
  <w:num w:numId="31" w16cid:durableId="859665858">
    <w:abstractNumId w:val="26"/>
  </w:num>
  <w:num w:numId="32" w16cid:durableId="199825997">
    <w:abstractNumId w:val="17"/>
  </w:num>
  <w:num w:numId="33" w16cid:durableId="1955288233">
    <w:abstractNumId w:val="3"/>
  </w:num>
  <w:num w:numId="34" w16cid:durableId="795830888">
    <w:abstractNumId w:val="28"/>
  </w:num>
  <w:num w:numId="35" w16cid:durableId="1461264555">
    <w:abstractNumId w:val="33"/>
  </w:num>
  <w:num w:numId="36" w16cid:durableId="5864221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1014"/>
    <w:rsid w:val="000635F5"/>
    <w:rsid w:val="00063EE4"/>
    <w:rsid w:val="000668F3"/>
    <w:rsid w:val="00070DDD"/>
    <w:rsid w:val="000812C2"/>
    <w:rsid w:val="000979D2"/>
    <w:rsid w:val="000B0199"/>
    <w:rsid w:val="000B0D1B"/>
    <w:rsid w:val="000C5A64"/>
    <w:rsid w:val="000C61C8"/>
    <w:rsid w:val="000C75C0"/>
    <w:rsid w:val="000F2E08"/>
    <w:rsid w:val="000F2E93"/>
    <w:rsid w:val="000F6188"/>
    <w:rsid w:val="001008C3"/>
    <w:rsid w:val="00111143"/>
    <w:rsid w:val="00115755"/>
    <w:rsid w:val="00120746"/>
    <w:rsid w:val="0014010A"/>
    <w:rsid w:val="0015023E"/>
    <w:rsid w:val="00172370"/>
    <w:rsid w:val="00183C25"/>
    <w:rsid w:val="00194F64"/>
    <w:rsid w:val="0019730D"/>
    <w:rsid w:val="001A3E4D"/>
    <w:rsid w:val="001B137D"/>
    <w:rsid w:val="001B1A47"/>
    <w:rsid w:val="001D2974"/>
    <w:rsid w:val="001F3AEB"/>
    <w:rsid w:val="001F41BB"/>
    <w:rsid w:val="0020090E"/>
    <w:rsid w:val="002037DF"/>
    <w:rsid w:val="002056F3"/>
    <w:rsid w:val="0021157E"/>
    <w:rsid w:val="00220FEC"/>
    <w:rsid w:val="0022290B"/>
    <w:rsid w:val="00234BAD"/>
    <w:rsid w:val="00237F07"/>
    <w:rsid w:val="00240058"/>
    <w:rsid w:val="00241021"/>
    <w:rsid w:val="00242DC6"/>
    <w:rsid w:val="002434A2"/>
    <w:rsid w:val="00251AAC"/>
    <w:rsid w:val="0025232A"/>
    <w:rsid w:val="00280EF9"/>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71BDB"/>
    <w:rsid w:val="0037298C"/>
    <w:rsid w:val="003803E6"/>
    <w:rsid w:val="003819AE"/>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50BE2"/>
    <w:rsid w:val="00465B47"/>
    <w:rsid w:val="00466486"/>
    <w:rsid w:val="00466885"/>
    <w:rsid w:val="004734D0"/>
    <w:rsid w:val="004758A0"/>
    <w:rsid w:val="00477E01"/>
    <w:rsid w:val="00495EAC"/>
    <w:rsid w:val="004A3AEE"/>
    <w:rsid w:val="004B0029"/>
    <w:rsid w:val="004B218B"/>
    <w:rsid w:val="004C3BD5"/>
    <w:rsid w:val="004C6247"/>
    <w:rsid w:val="004D0A6B"/>
    <w:rsid w:val="004D0CEE"/>
    <w:rsid w:val="004D0D3F"/>
    <w:rsid w:val="004D4D5B"/>
    <w:rsid w:val="004E76E7"/>
    <w:rsid w:val="004E79FF"/>
    <w:rsid w:val="004F09FE"/>
    <w:rsid w:val="004F0CE1"/>
    <w:rsid w:val="0050067B"/>
    <w:rsid w:val="005110FA"/>
    <w:rsid w:val="005113A3"/>
    <w:rsid w:val="005223F5"/>
    <w:rsid w:val="00531AF5"/>
    <w:rsid w:val="00532461"/>
    <w:rsid w:val="005372D8"/>
    <w:rsid w:val="005452EC"/>
    <w:rsid w:val="00546B77"/>
    <w:rsid w:val="005543CE"/>
    <w:rsid w:val="00557D2C"/>
    <w:rsid w:val="00563419"/>
    <w:rsid w:val="005710BD"/>
    <w:rsid w:val="00584EFC"/>
    <w:rsid w:val="005A339C"/>
    <w:rsid w:val="005B5BCE"/>
    <w:rsid w:val="005B6338"/>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66435"/>
    <w:rsid w:val="00690821"/>
    <w:rsid w:val="00693419"/>
    <w:rsid w:val="006934DE"/>
    <w:rsid w:val="006A685E"/>
    <w:rsid w:val="006C043F"/>
    <w:rsid w:val="006E10A3"/>
    <w:rsid w:val="006E2831"/>
    <w:rsid w:val="006E29FF"/>
    <w:rsid w:val="006F65C9"/>
    <w:rsid w:val="006F7965"/>
    <w:rsid w:val="007168A9"/>
    <w:rsid w:val="00721565"/>
    <w:rsid w:val="00741DA3"/>
    <w:rsid w:val="007454F1"/>
    <w:rsid w:val="0075172B"/>
    <w:rsid w:val="00756503"/>
    <w:rsid w:val="00764A60"/>
    <w:rsid w:val="00766653"/>
    <w:rsid w:val="00766A05"/>
    <w:rsid w:val="0076773F"/>
    <w:rsid w:val="00774181"/>
    <w:rsid w:val="00774CFD"/>
    <w:rsid w:val="007754C8"/>
    <w:rsid w:val="00794D45"/>
    <w:rsid w:val="007A1644"/>
    <w:rsid w:val="007A41AC"/>
    <w:rsid w:val="007B135D"/>
    <w:rsid w:val="007B3923"/>
    <w:rsid w:val="007C3097"/>
    <w:rsid w:val="007C5F46"/>
    <w:rsid w:val="007D26ED"/>
    <w:rsid w:val="007E526C"/>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C6A"/>
    <w:rsid w:val="00883B88"/>
    <w:rsid w:val="00893500"/>
    <w:rsid w:val="0089563F"/>
    <w:rsid w:val="00895C22"/>
    <w:rsid w:val="008A4B9D"/>
    <w:rsid w:val="008C2784"/>
    <w:rsid w:val="008D1F5F"/>
    <w:rsid w:val="008D50D0"/>
    <w:rsid w:val="008D7EAA"/>
    <w:rsid w:val="008E050B"/>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1B8"/>
    <w:rsid w:val="00974326"/>
    <w:rsid w:val="00975109"/>
    <w:rsid w:val="0097601F"/>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C24F1"/>
    <w:rsid w:val="00AD504F"/>
    <w:rsid w:val="00AD50BE"/>
    <w:rsid w:val="00AE5B8A"/>
    <w:rsid w:val="00AF29F7"/>
    <w:rsid w:val="00B01A5F"/>
    <w:rsid w:val="00B3424D"/>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23BF"/>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796B"/>
    <w:rsid w:val="00C703A2"/>
    <w:rsid w:val="00C741C6"/>
    <w:rsid w:val="00C81173"/>
    <w:rsid w:val="00C81F53"/>
    <w:rsid w:val="00CA482B"/>
    <w:rsid w:val="00CA6D8D"/>
    <w:rsid w:val="00CB018B"/>
    <w:rsid w:val="00CB0A6F"/>
    <w:rsid w:val="00CB46E6"/>
    <w:rsid w:val="00CC2069"/>
    <w:rsid w:val="00CC2FE8"/>
    <w:rsid w:val="00CD5CAE"/>
    <w:rsid w:val="00CE0170"/>
    <w:rsid w:val="00CE299F"/>
    <w:rsid w:val="00CE6BB7"/>
    <w:rsid w:val="00D0141E"/>
    <w:rsid w:val="00D02205"/>
    <w:rsid w:val="00D11179"/>
    <w:rsid w:val="00D14D3C"/>
    <w:rsid w:val="00D26002"/>
    <w:rsid w:val="00D33035"/>
    <w:rsid w:val="00D3474E"/>
    <w:rsid w:val="00D5187E"/>
    <w:rsid w:val="00D54035"/>
    <w:rsid w:val="00D6033B"/>
    <w:rsid w:val="00D6425C"/>
    <w:rsid w:val="00D719A4"/>
    <w:rsid w:val="00D72391"/>
    <w:rsid w:val="00D82A66"/>
    <w:rsid w:val="00D8584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3CD7"/>
    <w:rsid w:val="00E27987"/>
    <w:rsid w:val="00E3284E"/>
    <w:rsid w:val="00E35164"/>
    <w:rsid w:val="00E373BA"/>
    <w:rsid w:val="00E37938"/>
    <w:rsid w:val="00E520AC"/>
    <w:rsid w:val="00E5720A"/>
    <w:rsid w:val="00E67490"/>
    <w:rsid w:val="00E83DC4"/>
    <w:rsid w:val="00E84B7E"/>
    <w:rsid w:val="00E95BF5"/>
    <w:rsid w:val="00EA30B2"/>
    <w:rsid w:val="00EA32D3"/>
    <w:rsid w:val="00EB60A5"/>
    <w:rsid w:val="00EC22A0"/>
    <w:rsid w:val="00ED3BEE"/>
    <w:rsid w:val="00ED7D19"/>
    <w:rsid w:val="00EE0C53"/>
    <w:rsid w:val="00EF7140"/>
    <w:rsid w:val="00F06BE1"/>
    <w:rsid w:val="00F15074"/>
    <w:rsid w:val="00F227B3"/>
    <w:rsid w:val="00F258EF"/>
    <w:rsid w:val="00F3676F"/>
    <w:rsid w:val="00F37038"/>
    <w:rsid w:val="00F41283"/>
    <w:rsid w:val="00F43784"/>
    <w:rsid w:val="00F43B3F"/>
    <w:rsid w:val="00F45A3D"/>
    <w:rsid w:val="00F5267D"/>
    <w:rsid w:val="00F62A2D"/>
    <w:rsid w:val="00F72A95"/>
    <w:rsid w:val="00F72BCC"/>
    <w:rsid w:val="00F81A3D"/>
    <w:rsid w:val="00F918C4"/>
    <w:rsid w:val="00F93107"/>
    <w:rsid w:val="00FC3CDC"/>
    <w:rsid w:val="00FC5AE5"/>
    <w:rsid w:val="00FE03C6"/>
    <w:rsid w:val="00FE6281"/>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7</cp:revision>
  <cp:lastPrinted>2025-06-19T01:15:00Z</cp:lastPrinted>
  <dcterms:created xsi:type="dcterms:W3CDTF">2025-06-18T22:07:00Z</dcterms:created>
  <dcterms:modified xsi:type="dcterms:W3CDTF">2025-06-19T01:15:00Z</dcterms:modified>
</cp:coreProperties>
</file>